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6B" w:rsidRDefault="00DA5F6B" w:rsidP="00DA5F6B">
      <w:pPr>
        <w:pStyle w:val="a3"/>
        <w:ind w:firstLine="540"/>
        <w:jc w:val="center"/>
        <w:rPr>
          <w:sz w:val="24"/>
          <w:szCs w:val="24"/>
          <w:lang w:val="kk-KZ"/>
        </w:rPr>
      </w:pPr>
      <w:r w:rsidRPr="001C66A7">
        <w:rPr>
          <w:sz w:val="24"/>
          <w:szCs w:val="24"/>
          <w:lang w:val="kk-KZ"/>
        </w:rPr>
        <w:t>1</w:t>
      </w:r>
      <w:r>
        <w:rPr>
          <w:sz w:val="24"/>
          <w:szCs w:val="24"/>
          <w:lang w:val="kk-KZ"/>
        </w:rPr>
        <w:t>5</w:t>
      </w:r>
      <w:r w:rsidRPr="001C66A7">
        <w:rPr>
          <w:sz w:val="24"/>
          <w:szCs w:val="24"/>
          <w:lang w:val="kk-KZ"/>
        </w:rPr>
        <w:t xml:space="preserve">  Тақырып.  Алымдар, төлемдер және баждар</w:t>
      </w:r>
    </w:p>
    <w:p w:rsidR="00DA5F6B" w:rsidRPr="00E85D17" w:rsidRDefault="00DA5F6B" w:rsidP="00DA5F6B">
      <w:pPr>
        <w:pStyle w:val="a3"/>
        <w:ind w:firstLine="540"/>
        <w:jc w:val="center"/>
        <w:rPr>
          <w:sz w:val="24"/>
          <w:szCs w:val="24"/>
          <w:lang w:val="kk-KZ"/>
        </w:rPr>
      </w:pPr>
    </w:p>
    <w:p w:rsidR="00DA5F6B" w:rsidRPr="001C66A7" w:rsidRDefault="00DA5F6B" w:rsidP="00DA5F6B">
      <w:pPr>
        <w:pStyle w:val="2"/>
        <w:spacing w:after="0" w:line="240" w:lineRule="auto"/>
        <w:jc w:val="both"/>
        <w:rPr>
          <w:bCs/>
          <w:lang w:val="kk-KZ"/>
        </w:rPr>
      </w:pPr>
      <w:r w:rsidRPr="001C66A7">
        <w:rPr>
          <w:lang w:val="kk-KZ"/>
        </w:rPr>
        <w:t xml:space="preserve">      </w:t>
      </w:r>
      <w:r w:rsidRPr="00E85D17">
        <w:rPr>
          <w:b/>
          <w:lang w:val="kk-KZ"/>
        </w:rPr>
        <w:t>Лекция</w:t>
      </w:r>
      <w:r>
        <w:rPr>
          <w:b/>
          <w:lang w:val="kk-KZ"/>
        </w:rPr>
        <w:t xml:space="preserve"> </w:t>
      </w:r>
      <w:r w:rsidRPr="00E85D17">
        <w:rPr>
          <w:b/>
          <w:lang w:val="kk-KZ"/>
        </w:rPr>
        <w:t>мақсаты</w:t>
      </w:r>
      <w:r>
        <w:rPr>
          <w:lang w:val="kk-KZ"/>
        </w:rPr>
        <w:t>:</w:t>
      </w:r>
      <w:r w:rsidRPr="001C66A7">
        <w:rPr>
          <w:bCs/>
          <w:lang w:val="kk-KZ"/>
        </w:rPr>
        <w:t xml:space="preserve"> </w:t>
      </w:r>
      <w:r w:rsidRPr="001C66A7">
        <w:rPr>
          <w:lang w:val="kk-KZ"/>
        </w:rPr>
        <w:t>Алымдар мен бюджетке төленетін басқа да төлемдердің экономикалық мазмұнын ашып, баяндау  және</w:t>
      </w:r>
      <w:r w:rsidRPr="001C66A7">
        <w:rPr>
          <w:lang w:val="kk-KZ" w:eastAsia="ko-KR"/>
        </w:rPr>
        <w:t xml:space="preserve">  салық жүйесіндегі алатын ролін толық түсіндіру.</w:t>
      </w:r>
    </w:p>
    <w:p w:rsidR="00DA5F6B" w:rsidRPr="007E01CF" w:rsidRDefault="00DA5F6B" w:rsidP="00DA5F6B">
      <w:pPr>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w:t>
      </w:r>
      <w:r w:rsidRPr="001C66A7">
        <w:rPr>
          <w:lang w:val="kk-KZ"/>
        </w:rPr>
        <w:t xml:space="preserve">     </w:t>
      </w:r>
      <w:r w:rsidRPr="007E01CF">
        <w:rPr>
          <w:rFonts w:ascii="Times New Roman" w:hAnsi="Times New Roman"/>
          <w:b/>
          <w:sz w:val="24"/>
          <w:szCs w:val="24"/>
          <w:lang w:val="kk-KZ"/>
        </w:rPr>
        <w:t>Лекция сұрақтары:</w:t>
      </w:r>
    </w:p>
    <w:p w:rsidR="00DA5F6B" w:rsidRPr="001C66A7" w:rsidRDefault="00DA5F6B" w:rsidP="00DA5F6B">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1C66A7">
        <w:rPr>
          <w:rFonts w:ascii="Times New Roman" w:hAnsi="Times New Roman"/>
          <w:sz w:val="24"/>
          <w:szCs w:val="24"/>
          <w:lang w:val="kk-KZ"/>
        </w:rPr>
        <w:t xml:space="preserve">Алымдар, төлемақылар, баждар және аударымдардың экономикалық мазмұны.  </w:t>
      </w:r>
      <w:r>
        <w:rPr>
          <w:rFonts w:ascii="Times New Roman" w:hAnsi="Times New Roman"/>
          <w:sz w:val="24"/>
          <w:szCs w:val="24"/>
          <w:lang w:val="kk-KZ"/>
        </w:rPr>
        <w:t xml:space="preserve">        2.</w:t>
      </w:r>
      <w:r w:rsidRPr="001C66A7">
        <w:rPr>
          <w:rFonts w:ascii="Times New Roman" w:hAnsi="Times New Roman"/>
          <w:sz w:val="24"/>
          <w:szCs w:val="24"/>
          <w:lang w:val="kk-KZ"/>
        </w:rPr>
        <w:t xml:space="preserve">Алымдар, төлемақылар, баждар және аударымдардың жалпы және ерекшеленген белгілері. </w:t>
      </w:r>
    </w:p>
    <w:p w:rsidR="00DA5F6B" w:rsidRPr="001C66A7" w:rsidRDefault="00DA5F6B" w:rsidP="00DA5F6B">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1C66A7">
        <w:rPr>
          <w:rFonts w:ascii="Times New Roman" w:hAnsi="Times New Roman"/>
          <w:sz w:val="24"/>
          <w:szCs w:val="24"/>
          <w:lang w:val="kk-KZ"/>
        </w:rPr>
        <w:t>Мемлекеттік баждың экономикалық мазмұны</w:t>
      </w:r>
    </w:p>
    <w:p w:rsidR="00DA5F6B" w:rsidRPr="007E01CF" w:rsidRDefault="00DA5F6B" w:rsidP="00DA5F6B">
      <w:pPr>
        <w:pStyle w:val="2"/>
        <w:spacing w:after="0" w:line="240" w:lineRule="auto"/>
        <w:ind w:left="360"/>
        <w:jc w:val="both"/>
        <w:rPr>
          <w:b/>
          <w:lang w:val="kk-KZ"/>
        </w:rPr>
      </w:pPr>
      <w:r w:rsidRPr="007E01CF">
        <w:rPr>
          <w:b/>
          <w:lang w:val="kk-KZ"/>
        </w:rPr>
        <w:t>Лекция мазмұны:</w:t>
      </w:r>
    </w:p>
    <w:p w:rsidR="00DA5F6B" w:rsidRPr="001C66A7" w:rsidRDefault="00DA5F6B" w:rsidP="00DA5F6B">
      <w:pPr>
        <w:pStyle w:val="a5"/>
        <w:spacing w:after="0"/>
        <w:jc w:val="both"/>
        <w:rPr>
          <w:lang w:val="kk-KZ"/>
        </w:rPr>
      </w:pPr>
      <w:r>
        <w:rPr>
          <w:b/>
          <w:lang w:val="kk-KZ"/>
        </w:rPr>
        <w:t xml:space="preserve">       </w:t>
      </w:r>
      <w:r w:rsidRPr="001C66A7">
        <w:rPr>
          <w:b/>
          <w:lang w:val="kk-KZ"/>
        </w:rPr>
        <w:t>Алымдар</w:t>
      </w:r>
      <w:r w:rsidRPr="001C66A7">
        <w:rPr>
          <w:lang w:val="kk-KZ"/>
        </w:rPr>
        <w:t xml:space="preserve"> – қандай да бір мемлекеттік және жеке тұлғаға мемлекеттен қандай да бір құқық беретін- біржолғы төлем. Қазақстанда қазіргі кезде мынадай алымдардың түрлері бар. </w:t>
      </w:r>
    </w:p>
    <w:p w:rsidR="00DA5F6B" w:rsidRPr="001C66A7" w:rsidRDefault="00DA5F6B" w:rsidP="00DA5F6B">
      <w:pPr>
        <w:pStyle w:val="a5"/>
        <w:spacing w:after="0"/>
        <w:rPr>
          <w:lang w:val="kk-KZ"/>
        </w:rPr>
      </w:pPr>
      <w:r w:rsidRPr="001C66A7">
        <w:rPr>
          <w:lang w:val="kk-KZ"/>
        </w:rPr>
        <w:t>Алымдардың түрлері және олардың сипаты</w:t>
      </w:r>
    </w:p>
    <w:p w:rsidR="00DA5F6B" w:rsidRPr="001C66A7" w:rsidRDefault="00DA5F6B" w:rsidP="00DA5F6B">
      <w:pPr>
        <w:pStyle w:val="a5"/>
        <w:spacing w:after="0"/>
        <w:jc w:val="right"/>
        <w:rPr>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5529"/>
      </w:tblGrid>
      <w:tr w:rsidR="00DA5F6B" w:rsidRPr="001C66A7" w:rsidTr="00F31B38">
        <w:tc>
          <w:tcPr>
            <w:tcW w:w="534" w:type="dxa"/>
          </w:tcPr>
          <w:p w:rsidR="00DA5F6B" w:rsidRPr="001C66A7" w:rsidRDefault="00DA5F6B" w:rsidP="00F31B38">
            <w:pPr>
              <w:pStyle w:val="a5"/>
              <w:spacing w:after="0"/>
            </w:pPr>
            <w:r w:rsidRPr="001C66A7">
              <w:t>№</w:t>
            </w:r>
          </w:p>
        </w:tc>
        <w:tc>
          <w:tcPr>
            <w:tcW w:w="3543" w:type="dxa"/>
          </w:tcPr>
          <w:p w:rsidR="00DA5F6B" w:rsidRPr="001C66A7" w:rsidRDefault="00DA5F6B" w:rsidP="00F31B38">
            <w:pPr>
              <w:pStyle w:val="a5"/>
              <w:spacing w:after="0"/>
            </w:pPr>
            <w:r w:rsidRPr="001C66A7">
              <w:t xml:space="preserve">Алым </w:t>
            </w:r>
            <w:proofErr w:type="spellStart"/>
            <w:r w:rsidRPr="001C66A7">
              <w:t>тү</w:t>
            </w:r>
            <w:proofErr w:type="gramStart"/>
            <w:r w:rsidRPr="001C66A7">
              <w:t>р</w:t>
            </w:r>
            <w:proofErr w:type="gramEnd"/>
            <w:r w:rsidRPr="001C66A7">
              <w:t>і</w:t>
            </w:r>
            <w:proofErr w:type="spellEnd"/>
          </w:p>
        </w:tc>
        <w:tc>
          <w:tcPr>
            <w:tcW w:w="5529" w:type="dxa"/>
          </w:tcPr>
          <w:p w:rsidR="00DA5F6B" w:rsidRPr="001C66A7" w:rsidRDefault="00DA5F6B" w:rsidP="00F31B38">
            <w:pPr>
              <w:pStyle w:val="a5"/>
              <w:spacing w:after="0"/>
            </w:pPr>
            <w:proofErr w:type="spellStart"/>
            <w:r w:rsidRPr="001C66A7">
              <w:t>Қысқаша</w:t>
            </w:r>
            <w:proofErr w:type="spellEnd"/>
            <w:r w:rsidRPr="001C66A7">
              <w:t xml:space="preserve"> </w:t>
            </w:r>
            <w:proofErr w:type="spellStart"/>
            <w:r w:rsidRPr="001C66A7">
              <w:t>сипаттамасы</w:t>
            </w:r>
            <w:proofErr w:type="spellEnd"/>
          </w:p>
        </w:tc>
      </w:tr>
      <w:tr w:rsidR="00DA5F6B" w:rsidRPr="001C66A7" w:rsidTr="00F31B38">
        <w:tc>
          <w:tcPr>
            <w:tcW w:w="534" w:type="dxa"/>
          </w:tcPr>
          <w:p w:rsidR="00DA5F6B" w:rsidRPr="001C66A7" w:rsidRDefault="00DA5F6B" w:rsidP="00F31B38">
            <w:pPr>
              <w:pStyle w:val="a5"/>
              <w:spacing w:after="0"/>
            </w:pPr>
            <w:r w:rsidRPr="001C66A7">
              <w:t>1.</w:t>
            </w:r>
          </w:p>
        </w:tc>
        <w:tc>
          <w:tcPr>
            <w:tcW w:w="3543" w:type="dxa"/>
          </w:tcPr>
          <w:p w:rsidR="00DA5F6B" w:rsidRPr="001C66A7" w:rsidRDefault="00DA5F6B" w:rsidP="00F31B38">
            <w:pPr>
              <w:pStyle w:val="a5"/>
              <w:spacing w:after="0"/>
            </w:pPr>
            <w:proofErr w:type="spellStart"/>
            <w:proofErr w:type="gramStart"/>
            <w:r w:rsidRPr="001C66A7">
              <w:t>Заңды</w:t>
            </w:r>
            <w:proofErr w:type="spellEnd"/>
            <w:proofErr w:type="gramEnd"/>
            <w:r w:rsidRPr="001C66A7">
              <w:t xml:space="preserve"> </w:t>
            </w:r>
            <w:proofErr w:type="spellStart"/>
            <w:r w:rsidRPr="001C66A7">
              <w:t>тұлғаларды</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тіркеуге</w:t>
            </w:r>
            <w:proofErr w:type="spellEnd"/>
            <w:r w:rsidRPr="001C66A7">
              <w:t xml:space="preserve"> </w:t>
            </w:r>
            <w:proofErr w:type="spellStart"/>
            <w:r w:rsidRPr="001C66A7">
              <w:t>салынатын</w:t>
            </w:r>
            <w:proofErr w:type="spellEnd"/>
            <w:r w:rsidRPr="001C66A7">
              <w:t xml:space="preserve"> алым</w:t>
            </w:r>
          </w:p>
        </w:tc>
        <w:tc>
          <w:tcPr>
            <w:tcW w:w="5529" w:type="dxa"/>
          </w:tcPr>
          <w:p w:rsidR="00DA5F6B" w:rsidRPr="001C66A7" w:rsidRDefault="00DA5F6B" w:rsidP="00F31B38">
            <w:pPr>
              <w:pStyle w:val="a5"/>
              <w:spacing w:after="0"/>
              <w:jc w:val="both"/>
            </w:pPr>
            <w:r w:rsidRPr="001C66A7">
              <w:t xml:space="preserve">- </w:t>
            </w:r>
            <w:proofErr w:type="spellStart"/>
            <w:proofErr w:type="gramStart"/>
            <w:r w:rsidRPr="001C66A7">
              <w:t>заңды</w:t>
            </w:r>
            <w:proofErr w:type="spellEnd"/>
            <w:proofErr w:type="gramEnd"/>
            <w:r w:rsidRPr="001C66A7">
              <w:t xml:space="preserve"> </w:t>
            </w:r>
            <w:proofErr w:type="spellStart"/>
            <w:r w:rsidRPr="001C66A7">
              <w:t>тұлғалар</w:t>
            </w:r>
            <w:proofErr w:type="spellEnd"/>
            <w:r w:rsidRPr="001C66A7">
              <w:t xml:space="preserve"> мен </w:t>
            </w:r>
            <w:proofErr w:type="spellStart"/>
            <w:r w:rsidRPr="001C66A7">
              <w:t>олардың</w:t>
            </w:r>
            <w:proofErr w:type="spellEnd"/>
            <w:r w:rsidRPr="001C66A7">
              <w:t xml:space="preserve"> </w:t>
            </w:r>
            <w:proofErr w:type="spellStart"/>
            <w:r w:rsidRPr="001C66A7">
              <w:t>филиалдарының</w:t>
            </w:r>
            <w:proofErr w:type="spellEnd"/>
            <w:r w:rsidRPr="001C66A7">
              <w:t xml:space="preserve">  </w:t>
            </w:r>
            <w:proofErr w:type="spellStart"/>
            <w:r w:rsidRPr="001C66A7">
              <w:t>қызметін</w:t>
            </w:r>
            <w:proofErr w:type="spellEnd"/>
            <w:r w:rsidRPr="001C66A7">
              <w:t xml:space="preserve"> </w:t>
            </w:r>
            <w:proofErr w:type="spellStart"/>
            <w:r w:rsidRPr="001C66A7">
              <w:t>тоқтату</w:t>
            </w:r>
            <w:proofErr w:type="spellEnd"/>
            <w:r w:rsidRPr="001C66A7">
              <w:t xml:space="preserve"> </w:t>
            </w:r>
            <w:proofErr w:type="spellStart"/>
            <w:r w:rsidRPr="001C66A7">
              <w:t>немесе</w:t>
            </w:r>
            <w:proofErr w:type="spellEnd"/>
            <w:r w:rsidRPr="001C66A7">
              <w:t xml:space="preserve"> </w:t>
            </w:r>
            <w:proofErr w:type="spellStart"/>
            <w:r w:rsidRPr="001C66A7">
              <w:t>құруды</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тіркеуден</w:t>
            </w:r>
            <w:proofErr w:type="spellEnd"/>
            <w:r w:rsidRPr="001C66A7">
              <w:t xml:space="preserve"> </w:t>
            </w:r>
            <w:proofErr w:type="spellStart"/>
            <w:r w:rsidRPr="001C66A7">
              <w:t>алынады</w:t>
            </w:r>
            <w:proofErr w:type="spellEnd"/>
          </w:p>
        </w:tc>
      </w:tr>
      <w:tr w:rsidR="00DA5F6B" w:rsidRPr="001C66A7" w:rsidTr="00F31B38">
        <w:tc>
          <w:tcPr>
            <w:tcW w:w="534" w:type="dxa"/>
          </w:tcPr>
          <w:p w:rsidR="00DA5F6B" w:rsidRPr="001C66A7" w:rsidRDefault="00DA5F6B" w:rsidP="00F31B38">
            <w:pPr>
              <w:pStyle w:val="a5"/>
              <w:spacing w:after="0"/>
            </w:pPr>
            <w:r w:rsidRPr="001C66A7">
              <w:t>2.</w:t>
            </w:r>
          </w:p>
        </w:tc>
        <w:tc>
          <w:tcPr>
            <w:tcW w:w="3543" w:type="dxa"/>
          </w:tcPr>
          <w:p w:rsidR="00DA5F6B" w:rsidRPr="001C66A7" w:rsidRDefault="00DA5F6B" w:rsidP="00F31B38">
            <w:pPr>
              <w:pStyle w:val="a5"/>
              <w:spacing w:after="0"/>
            </w:pPr>
            <w:r w:rsidRPr="001C66A7">
              <w:t xml:space="preserve">Жеке </w:t>
            </w:r>
            <w:proofErr w:type="spellStart"/>
            <w:r w:rsidRPr="001C66A7">
              <w:t>кәсіпкерлерді</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тіркеуден</w:t>
            </w:r>
            <w:proofErr w:type="spellEnd"/>
            <w:r w:rsidRPr="001C66A7">
              <w:t xml:space="preserve"> алым</w:t>
            </w:r>
          </w:p>
        </w:tc>
        <w:tc>
          <w:tcPr>
            <w:tcW w:w="5529" w:type="dxa"/>
          </w:tcPr>
          <w:p w:rsidR="00DA5F6B" w:rsidRPr="001C66A7" w:rsidRDefault="00DA5F6B" w:rsidP="00F31B38">
            <w:pPr>
              <w:pStyle w:val="a5"/>
              <w:spacing w:after="0"/>
              <w:jc w:val="both"/>
            </w:pPr>
            <w:r w:rsidRPr="001C66A7">
              <w:t>- Қ</w:t>
            </w:r>
            <w:proofErr w:type="gramStart"/>
            <w:r w:rsidRPr="001C66A7">
              <w:t>Р</w:t>
            </w:r>
            <w:proofErr w:type="gramEnd"/>
            <w:r w:rsidRPr="001C66A7">
              <w:t xml:space="preserve"> </w:t>
            </w:r>
            <w:proofErr w:type="spellStart"/>
            <w:r w:rsidRPr="001C66A7">
              <w:t>аумағында</w:t>
            </w:r>
            <w:proofErr w:type="spellEnd"/>
            <w:r w:rsidRPr="001C66A7">
              <w:t xml:space="preserve"> </w:t>
            </w:r>
            <w:proofErr w:type="spellStart"/>
            <w:r w:rsidRPr="001C66A7">
              <w:t>заңды</w:t>
            </w:r>
            <w:proofErr w:type="spellEnd"/>
            <w:r w:rsidRPr="001C66A7">
              <w:t xml:space="preserve"> </w:t>
            </w:r>
            <w:proofErr w:type="spellStart"/>
            <w:r w:rsidRPr="001C66A7">
              <w:t>тұлға</w:t>
            </w:r>
            <w:proofErr w:type="spellEnd"/>
            <w:r w:rsidRPr="001C66A7">
              <w:t xml:space="preserve"> </w:t>
            </w:r>
            <w:proofErr w:type="spellStart"/>
            <w:r w:rsidRPr="001C66A7">
              <w:t>құрмай-ақ</w:t>
            </w:r>
            <w:proofErr w:type="spellEnd"/>
            <w:r w:rsidRPr="001C66A7">
              <w:t xml:space="preserve">, </w:t>
            </w:r>
            <w:proofErr w:type="spellStart"/>
            <w:r w:rsidRPr="001C66A7">
              <w:t>жеке</w:t>
            </w:r>
            <w:proofErr w:type="spellEnd"/>
            <w:r w:rsidRPr="001C66A7">
              <w:t xml:space="preserve"> </w:t>
            </w:r>
            <w:proofErr w:type="spellStart"/>
            <w:r w:rsidRPr="001C66A7">
              <w:t>кәсіпкер</w:t>
            </w:r>
            <w:proofErr w:type="spellEnd"/>
            <w:r w:rsidRPr="001C66A7">
              <w:t xml:space="preserve"> </w:t>
            </w:r>
            <w:proofErr w:type="spellStart"/>
            <w:r w:rsidRPr="001C66A7">
              <w:t>ретінде</w:t>
            </w:r>
            <w:proofErr w:type="spellEnd"/>
            <w:r w:rsidRPr="001C66A7">
              <w:t xml:space="preserve">, </w:t>
            </w:r>
            <w:proofErr w:type="spellStart"/>
            <w:r w:rsidRPr="001C66A7">
              <w:t>кәсіпкерлік</w:t>
            </w:r>
            <w:proofErr w:type="spellEnd"/>
            <w:r w:rsidRPr="001C66A7">
              <w:t xml:space="preserve"> </w:t>
            </w:r>
            <w:proofErr w:type="spellStart"/>
            <w:r w:rsidRPr="001C66A7">
              <w:t>қызметті</w:t>
            </w:r>
            <w:proofErr w:type="spellEnd"/>
            <w:r w:rsidRPr="001C66A7">
              <w:t xml:space="preserve"> </w:t>
            </w:r>
            <w:proofErr w:type="spellStart"/>
            <w:r w:rsidRPr="001C66A7">
              <w:t>жүзеге</w:t>
            </w:r>
            <w:proofErr w:type="spellEnd"/>
            <w:r w:rsidRPr="001C66A7">
              <w:t xml:space="preserve"> </w:t>
            </w:r>
            <w:proofErr w:type="spellStart"/>
            <w:r w:rsidRPr="001C66A7">
              <w:t>асыратын</w:t>
            </w:r>
            <w:proofErr w:type="spellEnd"/>
            <w:r w:rsidRPr="001C66A7">
              <w:t xml:space="preserve"> </w:t>
            </w:r>
            <w:proofErr w:type="spellStart"/>
            <w:r w:rsidRPr="001C66A7">
              <w:t>жеке</w:t>
            </w:r>
            <w:proofErr w:type="spellEnd"/>
            <w:r w:rsidRPr="001C66A7">
              <w:t xml:space="preserve"> </w:t>
            </w:r>
            <w:proofErr w:type="spellStart"/>
            <w:r w:rsidRPr="001C66A7">
              <w:t>тұлғаларды</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w:t>
            </w:r>
            <w:proofErr w:type="spellEnd"/>
            <w:r w:rsidRPr="001C66A7">
              <w:t xml:space="preserve"> </w:t>
            </w:r>
            <w:proofErr w:type="spellStart"/>
            <w:r w:rsidRPr="001C66A7">
              <w:t>кезінде</w:t>
            </w:r>
            <w:proofErr w:type="spellEnd"/>
            <w:r w:rsidRPr="001C66A7">
              <w:t xml:space="preserve"> </w:t>
            </w:r>
            <w:proofErr w:type="spellStart"/>
            <w:r w:rsidRPr="001C66A7">
              <w:t>алынады</w:t>
            </w:r>
            <w:proofErr w:type="spellEnd"/>
          </w:p>
        </w:tc>
      </w:tr>
      <w:tr w:rsidR="00DA5F6B" w:rsidRPr="001C66A7" w:rsidTr="00F31B38">
        <w:tc>
          <w:tcPr>
            <w:tcW w:w="534" w:type="dxa"/>
          </w:tcPr>
          <w:p w:rsidR="00DA5F6B" w:rsidRPr="001C66A7" w:rsidRDefault="00DA5F6B" w:rsidP="00F31B38">
            <w:pPr>
              <w:pStyle w:val="a5"/>
              <w:spacing w:after="0"/>
            </w:pPr>
            <w:r w:rsidRPr="001C66A7">
              <w:t>3.</w:t>
            </w:r>
          </w:p>
        </w:tc>
        <w:tc>
          <w:tcPr>
            <w:tcW w:w="3543" w:type="dxa"/>
          </w:tcPr>
          <w:p w:rsidR="00DA5F6B" w:rsidRPr="001C66A7" w:rsidRDefault="00DA5F6B" w:rsidP="00F31B38">
            <w:pPr>
              <w:pStyle w:val="a5"/>
              <w:spacing w:after="0"/>
            </w:pPr>
            <w:proofErr w:type="spellStart"/>
            <w:r w:rsidRPr="001C66A7">
              <w:t>Жылжымайтын</w:t>
            </w:r>
            <w:proofErr w:type="spellEnd"/>
            <w:r w:rsidRPr="001C66A7">
              <w:t xml:space="preserve"> </w:t>
            </w:r>
            <w:proofErr w:type="spellStart"/>
            <w:r w:rsidRPr="001C66A7">
              <w:t>мүлік</w:t>
            </w:r>
            <w:proofErr w:type="spellEnd"/>
            <w:r w:rsidRPr="001C66A7">
              <w:t xml:space="preserve"> пен </w:t>
            </w:r>
            <w:proofErr w:type="spellStart"/>
            <w:r w:rsidRPr="001C66A7">
              <w:t>онымен</w:t>
            </w:r>
            <w:proofErr w:type="spellEnd"/>
            <w:r w:rsidRPr="001C66A7">
              <w:t xml:space="preserve"> </w:t>
            </w:r>
            <w:proofErr w:type="spellStart"/>
            <w:r w:rsidRPr="001C66A7">
              <w:t>жасалатын</w:t>
            </w:r>
            <w:proofErr w:type="spellEnd"/>
            <w:r w:rsidRPr="001C66A7">
              <w:t xml:space="preserve"> </w:t>
            </w:r>
            <w:proofErr w:type="spellStart"/>
            <w:r w:rsidRPr="001C66A7">
              <w:t>келісім-шартты</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тіркеуге</w:t>
            </w:r>
            <w:proofErr w:type="spellEnd"/>
            <w:r w:rsidRPr="001C66A7">
              <w:t xml:space="preserve"> </w:t>
            </w:r>
            <w:proofErr w:type="spellStart"/>
            <w:r w:rsidRPr="001C66A7">
              <w:t>салынатын</w:t>
            </w:r>
            <w:proofErr w:type="spellEnd"/>
            <w:r w:rsidRPr="001C66A7">
              <w:t xml:space="preserve"> </w:t>
            </w:r>
            <w:proofErr w:type="gramStart"/>
            <w:r w:rsidRPr="001C66A7">
              <w:t>алым</w:t>
            </w:r>
            <w:proofErr w:type="gramEnd"/>
          </w:p>
        </w:tc>
        <w:tc>
          <w:tcPr>
            <w:tcW w:w="5529" w:type="dxa"/>
          </w:tcPr>
          <w:p w:rsidR="00DA5F6B" w:rsidRPr="001C66A7" w:rsidRDefault="00DA5F6B" w:rsidP="00F31B38">
            <w:pPr>
              <w:pStyle w:val="a5"/>
              <w:spacing w:after="0"/>
              <w:jc w:val="both"/>
            </w:pPr>
            <w:r w:rsidRPr="001C66A7">
              <w:t xml:space="preserve">- </w:t>
            </w:r>
            <w:proofErr w:type="spellStart"/>
            <w:r w:rsidRPr="001C66A7">
              <w:t>жылжымайтын</w:t>
            </w:r>
            <w:proofErr w:type="spellEnd"/>
            <w:r w:rsidRPr="001C66A7">
              <w:t xml:space="preserve"> </w:t>
            </w:r>
            <w:proofErr w:type="spellStart"/>
            <w:r w:rsidRPr="001C66A7">
              <w:t>мүлі</w:t>
            </w:r>
            <w:proofErr w:type="gramStart"/>
            <w:r w:rsidRPr="001C66A7">
              <w:t>к</w:t>
            </w:r>
            <w:proofErr w:type="spellEnd"/>
            <w:proofErr w:type="gramEnd"/>
            <w:r w:rsidRPr="001C66A7">
              <w:t xml:space="preserve"> пен </w:t>
            </w:r>
            <w:proofErr w:type="spellStart"/>
            <w:r w:rsidRPr="001C66A7">
              <w:t>онымен</w:t>
            </w:r>
            <w:proofErr w:type="spellEnd"/>
            <w:r w:rsidRPr="001C66A7">
              <w:t xml:space="preserve"> </w:t>
            </w:r>
            <w:proofErr w:type="spellStart"/>
            <w:r w:rsidRPr="001C66A7">
              <w:t>жасалатын</w:t>
            </w:r>
            <w:proofErr w:type="spellEnd"/>
            <w:r w:rsidRPr="001C66A7">
              <w:t xml:space="preserve"> </w:t>
            </w:r>
            <w:proofErr w:type="spellStart"/>
            <w:r w:rsidRPr="001C66A7">
              <w:t>келісімшарт</w:t>
            </w:r>
            <w:proofErr w:type="spellEnd"/>
            <w:r w:rsidRPr="001C66A7">
              <w:t xml:space="preserve">  </w:t>
            </w:r>
            <w:proofErr w:type="spellStart"/>
            <w:r w:rsidRPr="001C66A7">
              <w:t>құқығын</w:t>
            </w:r>
            <w:proofErr w:type="spellEnd"/>
            <w:r w:rsidRPr="001C66A7">
              <w:t xml:space="preserve"> </w:t>
            </w:r>
            <w:proofErr w:type="spellStart"/>
            <w:r w:rsidRPr="001C66A7">
              <w:t>тіркеген</w:t>
            </w:r>
            <w:proofErr w:type="spellEnd"/>
            <w:r w:rsidRPr="001C66A7">
              <w:t xml:space="preserve"> </w:t>
            </w:r>
            <w:proofErr w:type="spellStart"/>
            <w:r w:rsidRPr="001C66A7">
              <w:t>кезде</w:t>
            </w:r>
            <w:proofErr w:type="spellEnd"/>
            <w:r w:rsidRPr="001C66A7">
              <w:t xml:space="preserve"> </w:t>
            </w:r>
            <w:proofErr w:type="spellStart"/>
            <w:r w:rsidRPr="001C66A7">
              <w:t>алынады</w:t>
            </w:r>
            <w:proofErr w:type="spellEnd"/>
          </w:p>
        </w:tc>
      </w:tr>
      <w:tr w:rsidR="00DA5F6B" w:rsidRPr="001C66A7" w:rsidTr="00F31B38">
        <w:tc>
          <w:tcPr>
            <w:tcW w:w="534" w:type="dxa"/>
          </w:tcPr>
          <w:p w:rsidR="00DA5F6B" w:rsidRPr="001C66A7" w:rsidRDefault="00DA5F6B" w:rsidP="00F31B38">
            <w:pPr>
              <w:pStyle w:val="a5"/>
              <w:spacing w:after="0"/>
            </w:pPr>
            <w:r w:rsidRPr="001C66A7">
              <w:t>4.</w:t>
            </w:r>
          </w:p>
        </w:tc>
        <w:tc>
          <w:tcPr>
            <w:tcW w:w="3543" w:type="dxa"/>
          </w:tcPr>
          <w:p w:rsidR="00DA5F6B" w:rsidRPr="001C66A7" w:rsidRDefault="00DA5F6B" w:rsidP="00F31B38">
            <w:pPr>
              <w:pStyle w:val="a5"/>
              <w:spacing w:after="0"/>
            </w:pPr>
            <w:proofErr w:type="spellStart"/>
            <w:r w:rsidRPr="001C66A7">
              <w:t>Радиоэлектронды</w:t>
            </w:r>
            <w:proofErr w:type="spellEnd"/>
            <w:r w:rsidRPr="001C66A7">
              <w:t xml:space="preserve"> </w:t>
            </w:r>
            <w:proofErr w:type="spellStart"/>
            <w:r w:rsidRPr="001C66A7">
              <w:t>құралдар</w:t>
            </w:r>
            <w:proofErr w:type="spellEnd"/>
            <w:r w:rsidRPr="001C66A7">
              <w:t xml:space="preserve"> мен </w:t>
            </w:r>
            <w:proofErr w:type="spellStart"/>
            <w:r w:rsidRPr="001C66A7">
              <w:t>жоғарғы</w:t>
            </w:r>
            <w:proofErr w:type="spellEnd"/>
            <w:r w:rsidRPr="001C66A7">
              <w:t xml:space="preserve"> </w:t>
            </w:r>
            <w:proofErr w:type="spellStart"/>
            <w:proofErr w:type="gramStart"/>
            <w:r w:rsidRPr="001C66A7">
              <w:t>жиіл</w:t>
            </w:r>
            <w:proofErr w:type="gramEnd"/>
            <w:r w:rsidRPr="001C66A7">
              <w:t>ікті</w:t>
            </w:r>
            <w:proofErr w:type="spellEnd"/>
            <w:r w:rsidRPr="001C66A7">
              <w:t xml:space="preserve">  </w:t>
            </w:r>
            <w:proofErr w:type="spellStart"/>
            <w:r w:rsidRPr="001C66A7">
              <w:t>жабдықтардымемлекеттік</w:t>
            </w:r>
            <w:proofErr w:type="spellEnd"/>
            <w:r w:rsidRPr="001C66A7">
              <w:t xml:space="preserve"> </w:t>
            </w:r>
            <w:proofErr w:type="spellStart"/>
            <w:r w:rsidRPr="001C66A7">
              <w:t>тіркеуден</w:t>
            </w:r>
            <w:proofErr w:type="spellEnd"/>
            <w:r w:rsidRPr="001C66A7">
              <w:t xml:space="preserve"> </w:t>
            </w:r>
            <w:proofErr w:type="spellStart"/>
            <w:r w:rsidRPr="001C66A7">
              <w:t>алынатын</w:t>
            </w:r>
            <w:proofErr w:type="spellEnd"/>
            <w:r w:rsidRPr="001C66A7">
              <w:t xml:space="preserve"> алым</w:t>
            </w:r>
          </w:p>
        </w:tc>
        <w:tc>
          <w:tcPr>
            <w:tcW w:w="5529" w:type="dxa"/>
          </w:tcPr>
          <w:p w:rsidR="00DA5F6B" w:rsidRPr="001C66A7" w:rsidRDefault="00DA5F6B" w:rsidP="00F31B38">
            <w:pPr>
              <w:pStyle w:val="a5"/>
              <w:spacing w:after="0"/>
              <w:jc w:val="both"/>
            </w:pPr>
            <w:r w:rsidRPr="001C66A7">
              <w:t xml:space="preserve">- </w:t>
            </w:r>
            <w:proofErr w:type="spellStart"/>
            <w:r w:rsidRPr="001C66A7">
              <w:t>радиоэлектрондық</w:t>
            </w:r>
            <w:proofErr w:type="spellEnd"/>
            <w:r w:rsidRPr="001C66A7">
              <w:t xml:space="preserve"> </w:t>
            </w:r>
            <w:proofErr w:type="spellStart"/>
            <w:r w:rsidRPr="001C66A7">
              <w:t>және</w:t>
            </w:r>
            <w:proofErr w:type="spellEnd"/>
            <w:r w:rsidRPr="001C66A7">
              <w:t xml:space="preserve"> </w:t>
            </w:r>
            <w:proofErr w:type="spellStart"/>
            <w:r w:rsidRPr="001C66A7">
              <w:t>жоғары</w:t>
            </w:r>
            <w:proofErr w:type="spellEnd"/>
            <w:r w:rsidRPr="001C66A7">
              <w:rPr>
                <w:lang w:val="kk-KZ"/>
              </w:rPr>
              <w:t xml:space="preserve"> </w:t>
            </w:r>
            <w:proofErr w:type="spellStart"/>
            <w:proofErr w:type="gramStart"/>
            <w:r w:rsidRPr="001C66A7">
              <w:t>жиіл</w:t>
            </w:r>
            <w:proofErr w:type="gramEnd"/>
            <w:r w:rsidRPr="001C66A7">
              <w:t>ікті</w:t>
            </w:r>
            <w:proofErr w:type="spellEnd"/>
            <w:r w:rsidRPr="001C66A7">
              <w:t xml:space="preserve"> </w:t>
            </w:r>
            <w:proofErr w:type="spellStart"/>
            <w:r w:rsidRPr="001C66A7">
              <w:t>жабдықтарды</w:t>
            </w:r>
            <w:proofErr w:type="spellEnd"/>
            <w:r w:rsidRPr="001C66A7">
              <w:t xml:space="preserve"> </w:t>
            </w:r>
            <w:proofErr w:type="spellStart"/>
            <w:r w:rsidRPr="001C66A7">
              <w:t>тіркеген</w:t>
            </w:r>
            <w:proofErr w:type="spellEnd"/>
            <w:r w:rsidRPr="001C66A7">
              <w:t xml:space="preserve"> </w:t>
            </w:r>
            <w:proofErr w:type="spellStart"/>
            <w:r w:rsidRPr="001C66A7">
              <w:t>кезде</w:t>
            </w:r>
            <w:proofErr w:type="spellEnd"/>
            <w:r w:rsidRPr="001C66A7">
              <w:t xml:space="preserve"> </w:t>
            </w:r>
            <w:proofErr w:type="spellStart"/>
            <w:r w:rsidRPr="001C66A7">
              <w:t>алынады</w:t>
            </w:r>
            <w:proofErr w:type="spellEnd"/>
          </w:p>
        </w:tc>
      </w:tr>
      <w:tr w:rsidR="00DA5F6B" w:rsidRPr="001C66A7" w:rsidTr="00F31B38">
        <w:tc>
          <w:tcPr>
            <w:tcW w:w="534" w:type="dxa"/>
          </w:tcPr>
          <w:p w:rsidR="00DA5F6B" w:rsidRPr="001C66A7" w:rsidRDefault="00DA5F6B" w:rsidP="00F31B38">
            <w:pPr>
              <w:pStyle w:val="a5"/>
              <w:spacing w:after="0"/>
            </w:pPr>
            <w:r w:rsidRPr="001C66A7">
              <w:t>5.</w:t>
            </w:r>
          </w:p>
        </w:tc>
        <w:tc>
          <w:tcPr>
            <w:tcW w:w="3543" w:type="dxa"/>
          </w:tcPr>
          <w:p w:rsidR="00DA5F6B" w:rsidRPr="001C66A7" w:rsidRDefault="00DA5F6B" w:rsidP="00F31B38">
            <w:pPr>
              <w:pStyle w:val="a5"/>
              <w:spacing w:after="0"/>
            </w:pPr>
            <w:proofErr w:type="spellStart"/>
            <w:r w:rsidRPr="001C66A7">
              <w:t>Механикалық</w:t>
            </w:r>
            <w:proofErr w:type="spellEnd"/>
            <w:r w:rsidRPr="001C66A7">
              <w:t xml:space="preserve"> </w:t>
            </w:r>
            <w:proofErr w:type="spellStart"/>
            <w:r w:rsidRPr="001C66A7">
              <w:t>кө</w:t>
            </w:r>
            <w:proofErr w:type="gramStart"/>
            <w:r w:rsidRPr="001C66A7">
              <w:t>л</w:t>
            </w:r>
            <w:proofErr w:type="gramEnd"/>
            <w:r w:rsidRPr="001C66A7">
              <w:t>ік</w:t>
            </w:r>
            <w:proofErr w:type="spellEnd"/>
            <w:r w:rsidRPr="001C66A7">
              <w:t xml:space="preserve"> </w:t>
            </w:r>
            <w:proofErr w:type="spellStart"/>
            <w:r w:rsidRPr="001C66A7">
              <w:t>құралдары</w:t>
            </w:r>
            <w:proofErr w:type="spellEnd"/>
            <w:r w:rsidRPr="001C66A7">
              <w:t xml:space="preserve"> мен </w:t>
            </w:r>
            <w:proofErr w:type="spellStart"/>
            <w:r w:rsidRPr="001C66A7">
              <w:t>тіркемелерді</w:t>
            </w:r>
            <w:proofErr w:type="spellEnd"/>
            <w:r w:rsidRPr="001C66A7">
              <w:t xml:space="preserve"> </w:t>
            </w:r>
          </w:p>
        </w:tc>
        <w:tc>
          <w:tcPr>
            <w:tcW w:w="5529" w:type="dxa"/>
          </w:tcPr>
          <w:p w:rsidR="00DA5F6B" w:rsidRPr="001C66A7" w:rsidRDefault="00DA5F6B" w:rsidP="00F31B38">
            <w:pPr>
              <w:pStyle w:val="a5"/>
              <w:spacing w:after="0"/>
              <w:jc w:val="both"/>
            </w:pPr>
            <w:r w:rsidRPr="001C66A7">
              <w:t xml:space="preserve">- </w:t>
            </w:r>
            <w:proofErr w:type="spellStart"/>
            <w:r w:rsidRPr="001C66A7">
              <w:t>механикалық</w:t>
            </w:r>
            <w:proofErr w:type="spellEnd"/>
            <w:r w:rsidRPr="001C66A7">
              <w:t xml:space="preserve"> </w:t>
            </w:r>
            <w:proofErr w:type="spellStart"/>
            <w:r w:rsidRPr="001C66A7">
              <w:t>кө</w:t>
            </w:r>
            <w:proofErr w:type="gramStart"/>
            <w:r w:rsidRPr="001C66A7">
              <w:t>л</w:t>
            </w:r>
            <w:proofErr w:type="gramEnd"/>
            <w:r w:rsidRPr="001C66A7">
              <w:t>ік</w:t>
            </w:r>
            <w:proofErr w:type="spellEnd"/>
            <w:r w:rsidRPr="001C66A7">
              <w:t xml:space="preserve"> </w:t>
            </w:r>
            <w:proofErr w:type="spellStart"/>
            <w:r w:rsidRPr="001C66A7">
              <w:t>құралдары</w:t>
            </w:r>
            <w:proofErr w:type="spellEnd"/>
            <w:r w:rsidRPr="001C66A7">
              <w:t xml:space="preserve"> мен </w:t>
            </w:r>
            <w:proofErr w:type="spellStart"/>
            <w:r w:rsidRPr="001C66A7">
              <w:t>тіркемелерді</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w:t>
            </w:r>
            <w:proofErr w:type="spellEnd"/>
            <w:r w:rsidRPr="001C66A7">
              <w:t xml:space="preserve"> (</w:t>
            </w:r>
            <w:proofErr w:type="spellStart"/>
            <w:r w:rsidRPr="001C66A7">
              <w:t>қайта</w:t>
            </w:r>
            <w:proofErr w:type="spellEnd"/>
            <w:r w:rsidRPr="001C66A7">
              <w:t xml:space="preserve"> </w:t>
            </w:r>
            <w:proofErr w:type="spellStart"/>
            <w:r w:rsidRPr="001C66A7">
              <w:t>тіркеу</w:t>
            </w:r>
            <w:proofErr w:type="spellEnd"/>
            <w:r w:rsidRPr="001C66A7">
              <w:t xml:space="preserve">) </w:t>
            </w:r>
            <w:proofErr w:type="spellStart"/>
            <w:r w:rsidRPr="001C66A7">
              <w:t>кезінде</w:t>
            </w:r>
            <w:proofErr w:type="spellEnd"/>
            <w:r w:rsidRPr="001C66A7">
              <w:t xml:space="preserve"> </w:t>
            </w:r>
            <w:proofErr w:type="spellStart"/>
            <w:r w:rsidRPr="001C66A7">
              <w:t>алынады</w:t>
            </w:r>
            <w:proofErr w:type="spellEnd"/>
          </w:p>
        </w:tc>
      </w:tr>
      <w:tr w:rsidR="00DA5F6B" w:rsidRPr="001C66A7" w:rsidTr="00F31B38">
        <w:tc>
          <w:tcPr>
            <w:tcW w:w="534" w:type="dxa"/>
          </w:tcPr>
          <w:p w:rsidR="00DA5F6B" w:rsidRPr="001C66A7" w:rsidRDefault="00DA5F6B" w:rsidP="00F31B38">
            <w:pPr>
              <w:pStyle w:val="a5"/>
              <w:spacing w:after="0"/>
            </w:pPr>
            <w:r w:rsidRPr="001C66A7">
              <w:t>6.</w:t>
            </w:r>
          </w:p>
        </w:tc>
        <w:tc>
          <w:tcPr>
            <w:tcW w:w="3543" w:type="dxa"/>
          </w:tcPr>
          <w:p w:rsidR="00DA5F6B" w:rsidRPr="001C66A7" w:rsidRDefault="00DA5F6B" w:rsidP="00F31B38">
            <w:pPr>
              <w:pStyle w:val="a5"/>
              <w:spacing w:after="0"/>
            </w:pPr>
            <w:proofErr w:type="spellStart"/>
            <w:r w:rsidRPr="001C66A7">
              <w:t>Кеменің</w:t>
            </w:r>
            <w:proofErr w:type="spellEnd"/>
            <w:r w:rsidRPr="001C66A7">
              <w:t xml:space="preserve"> </w:t>
            </w:r>
            <w:proofErr w:type="spellStart"/>
            <w:r w:rsidRPr="001C66A7">
              <w:t>немесе</w:t>
            </w:r>
            <w:proofErr w:type="spellEnd"/>
            <w:r w:rsidRPr="001C66A7">
              <w:t xml:space="preserve"> </w:t>
            </w:r>
            <w:proofErr w:type="spellStart"/>
            <w:r w:rsidRPr="001C66A7">
              <w:t>жасалып</w:t>
            </w:r>
            <w:proofErr w:type="spellEnd"/>
            <w:r w:rsidRPr="001C66A7">
              <w:t xml:space="preserve"> </w:t>
            </w:r>
            <w:proofErr w:type="spellStart"/>
            <w:r w:rsidRPr="001C66A7">
              <w:t>жатқан</w:t>
            </w:r>
            <w:proofErr w:type="spellEnd"/>
            <w:r w:rsidRPr="001C66A7">
              <w:t xml:space="preserve"> </w:t>
            </w:r>
            <w:proofErr w:type="spellStart"/>
            <w:r w:rsidRPr="001C66A7">
              <w:t>кеменің</w:t>
            </w:r>
            <w:proofErr w:type="spellEnd"/>
            <w:r w:rsidRPr="001C66A7">
              <w:t xml:space="preserve"> </w:t>
            </w:r>
            <w:proofErr w:type="spellStart"/>
            <w:r w:rsidRPr="001C66A7">
              <w:t>ипотекасын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w:t>
            </w:r>
            <w:proofErr w:type="spellEnd"/>
            <w:r w:rsidRPr="001C66A7">
              <w:t xml:space="preserve"> </w:t>
            </w:r>
            <w:proofErr w:type="spellStart"/>
            <w:r w:rsidRPr="001C66A7">
              <w:t>үшін</w:t>
            </w:r>
            <w:proofErr w:type="spellEnd"/>
            <w:r w:rsidRPr="001C66A7">
              <w:t xml:space="preserve"> алым</w:t>
            </w:r>
          </w:p>
        </w:tc>
        <w:tc>
          <w:tcPr>
            <w:tcW w:w="5529" w:type="dxa"/>
          </w:tcPr>
          <w:p w:rsidR="00DA5F6B" w:rsidRPr="001C66A7" w:rsidRDefault="00DA5F6B" w:rsidP="00F31B38">
            <w:pPr>
              <w:pStyle w:val="a5"/>
              <w:spacing w:after="0"/>
              <w:jc w:val="both"/>
            </w:pPr>
            <w:proofErr w:type="spellStart"/>
            <w:r w:rsidRPr="001C66A7">
              <w:t>Кеменің</w:t>
            </w:r>
            <w:proofErr w:type="spellEnd"/>
            <w:r w:rsidRPr="001C66A7">
              <w:t xml:space="preserve"> </w:t>
            </w:r>
            <w:proofErr w:type="spellStart"/>
            <w:r w:rsidRPr="001C66A7">
              <w:t>немесе</w:t>
            </w:r>
            <w:proofErr w:type="spellEnd"/>
            <w:r w:rsidRPr="001C66A7">
              <w:t xml:space="preserve"> </w:t>
            </w:r>
            <w:proofErr w:type="spellStart"/>
            <w:r w:rsidRPr="001C66A7">
              <w:t>жасалып</w:t>
            </w:r>
            <w:proofErr w:type="spellEnd"/>
            <w:r w:rsidRPr="001C66A7">
              <w:t xml:space="preserve"> </w:t>
            </w:r>
            <w:proofErr w:type="spellStart"/>
            <w:r w:rsidRPr="001C66A7">
              <w:t>жатқан</w:t>
            </w:r>
            <w:proofErr w:type="spellEnd"/>
            <w:r w:rsidRPr="001C66A7">
              <w:t xml:space="preserve"> </w:t>
            </w:r>
            <w:proofErr w:type="spellStart"/>
            <w:r w:rsidRPr="001C66A7">
              <w:t>кеменің</w:t>
            </w:r>
            <w:proofErr w:type="spellEnd"/>
            <w:r w:rsidRPr="001C66A7">
              <w:t xml:space="preserve"> </w:t>
            </w:r>
            <w:proofErr w:type="spellStart"/>
            <w:r w:rsidRPr="001C66A7">
              <w:t>ипотекасын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w:t>
            </w:r>
            <w:proofErr w:type="spellEnd"/>
            <w:r w:rsidRPr="001C66A7">
              <w:t xml:space="preserve"> </w:t>
            </w:r>
            <w:proofErr w:type="spellStart"/>
            <w:r w:rsidRPr="001C66A7">
              <w:t>үшін</w:t>
            </w:r>
            <w:proofErr w:type="spellEnd"/>
            <w:r w:rsidRPr="001C66A7">
              <w:t xml:space="preserve"> </w:t>
            </w:r>
            <w:proofErr w:type="spellStart"/>
            <w:r w:rsidRPr="001C66A7">
              <w:t>алынатын</w:t>
            </w:r>
            <w:proofErr w:type="spellEnd"/>
            <w:r w:rsidRPr="001C66A7">
              <w:t xml:space="preserve"> алым</w:t>
            </w:r>
          </w:p>
        </w:tc>
      </w:tr>
      <w:tr w:rsidR="00DA5F6B" w:rsidRPr="001C66A7" w:rsidTr="00F31B38">
        <w:tc>
          <w:tcPr>
            <w:tcW w:w="534" w:type="dxa"/>
          </w:tcPr>
          <w:p w:rsidR="00DA5F6B" w:rsidRPr="001C66A7" w:rsidRDefault="00DA5F6B" w:rsidP="00F31B38">
            <w:pPr>
              <w:pStyle w:val="a5"/>
              <w:spacing w:after="0"/>
            </w:pPr>
            <w:r w:rsidRPr="001C66A7">
              <w:t>7.</w:t>
            </w:r>
          </w:p>
        </w:tc>
        <w:tc>
          <w:tcPr>
            <w:tcW w:w="3543" w:type="dxa"/>
          </w:tcPr>
          <w:p w:rsidR="00DA5F6B" w:rsidRPr="001C66A7" w:rsidRDefault="00DA5F6B" w:rsidP="00F31B38">
            <w:pPr>
              <w:pStyle w:val="a5"/>
              <w:spacing w:after="0"/>
            </w:pPr>
            <w:proofErr w:type="spellStart"/>
            <w:r w:rsidRPr="001C66A7">
              <w:t>Азаматтық</w:t>
            </w:r>
            <w:proofErr w:type="spellEnd"/>
            <w:r w:rsidRPr="001C66A7">
              <w:t xml:space="preserve"> </w:t>
            </w:r>
            <w:proofErr w:type="spellStart"/>
            <w:r w:rsidRPr="001C66A7">
              <w:t>әуе</w:t>
            </w:r>
            <w:proofErr w:type="spellEnd"/>
            <w:r w:rsidRPr="001C66A7">
              <w:t xml:space="preserve"> </w:t>
            </w:r>
            <w:proofErr w:type="spellStart"/>
            <w:r w:rsidRPr="001C66A7">
              <w:t>кемелерін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тіркегені</w:t>
            </w:r>
            <w:proofErr w:type="spellEnd"/>
            <w:r w:rsidRPr="001C66A7">
              <w:t xml:space="preserve"> </w:t>
            </w:r>
            <w:proofErr w:type="spellStart"/>
            <w:r w:rsidRPr="001C66A7">
              <w:t>үшін</w:t>
            </w:r>
            <w:proofErr w:type="spellEnd"/>
            <w:r w:rsidRPr="001C66A7">
              <w:t xml:space="preserve"> алым</w:t>
            </w:r>
          </w:p>
        </w:tc>
        <w:tc>
          <w:tcPr>
            <w:tcW w:w="5529" w:type="dxa"/>
          </w:tcPr>
          <w:p w:rsidR="00DA5F6B" w:rsidRPr="001C66A7" w:rsidRDefault="00DA5F6B" w:rsidP="00F31B38">
            <w:pPr>
              <w:pStyle w:val="a5"/>
              <w:spacing w:after="0"/>
              <w:jc w:val="both"/>
            </w:pPr>
            <w:proofErr w:type="spellStart"/>
            <w:r w:rsidRPr="001C66A7">
              <w:t>Азаматтық</w:t>
            </w:r>
            <w:proofErr w:type="spellEnd"/>
            <w:r w:rsidRPr="001C66A7">
              <w:t xml:space="preserve"> </w:t>
            </w:r>
            <w:proofErr w:type="spellStart"/>
            <w:r w:rsidRPr="001C66A7">
              <w:t>әуе</w:t>
            </w:r>
            <w:proofErr w:type="spellEnd"/>
            <w:r w:rsidRPr="001C66A7">
              <w:t xml:space="preserve"> </w:t>
            </w:r>
            <w:proofErr w:type="spellStart"/>
            <w:r w:rsidRPr="001C66A7">
              <w:t>кемелерін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тіркеген</w:t>
            </w:r>
            <w:proofErr w:type="spellEnd"/>
            <w:r w:rsidRPr="001C66A7">
              <w:t xml:space="preserve"> (</w:t>
            </w:r>
            <w:proofErr w:type="spellStart"/>
            <w:r w:rsidRPr="001C66A7">
              <w:t>қайта</w:t>
            </w:r>
            <w:proofErr w:type="spellEnd"/>
            <w:r w:rsidRPr="001C66A7">
              <w:t xml:space="preserve"> </w:t>
            </w:r>
            <w:proofErr w:type="spellStart"/>
            <w:r w:rsidRPr="001C66A7">
              <w:t>тіркеген</w:t>
            </w:r>
            <w:proofErr w:type="spellEnd"/>
            <w:r w:rsidRPr="001C66A7">
              <w:t xml:space="preserve">) </w:t>
            </w:r>
            <w:proofErr w:type="spellStart"/>
            <w:r w:rsidRPr="001C66A7">
              <w:t>кезде</w:t>
            </w:r>
            <w:proofErr w:type="spellEnd"/>
            <w:r w:rsidRPr="001C66A7">
              <w:t xml:space="preserve"> </w:t>
            </w:r>
            <w:proofErr w:type="spellStart"/>
            <w:r w:rsidRPr="001C66A7">
              <w:t>алынатын</w:t>
            </w:r>
            <w:proofErr w:type="spellEnd"/>
            <w:r w:rsidRPr="001C66A7">
              <w:t xml:space="preserve"> алым</w:t>
            </w:r>
          </w:p>
        </w:tc>
      </w:tr>
      <w:tr w:rsidR="00DA5F6B" w:rsidRPr="001C66A7" w:rsidTr="00F31B38">
        <w:tc>
          <w:tcPr>
            <w:tcW w:w="534" w:type="dxa"/>
          </w:tcPr>
          <w:p w:rsidR="00DA5F6B" w:rsidRPr="001C66A7" w:rsidRDefault="00DA5F6B" w:rsidP="00F31B38">
            <w:pPr>
              <w:pStyle w:val="a5"/>
              <w:spacing w:after="0"/>
            </w:pPr>
            <w:r w:rsidRPr="001C66A7">
              <w:t>8.</w:t>
            </w:r>
          </w:p>
        </w:tc>
        <w:tc>
          <w:tcPr>
            <w:tcW w:w="3543" w:type="dxa"/>
          </w:tcPr>
          <w:p w:rsidR="00DA5F6B" w:rsidRPr="001C66A7" w:rsidRDefault="00DA5F6B" w:rsidP="00F31B38">
            <w:pPr>
              <w:pStyle w:val="a5"/>
              <w:spacing w:after="0"/>
            </w:pPr>
            <w:proofErr w:type="spellStart"/>
            <w:r w:rsidRPr="001C66A7">
              <w:t>Дәр</w:t>
            </w:r>
            <w:proofErr w:type="gramStart"/>
            <w:r w:rsidRPr="001C66A7">
              <w:t>і-</w:t>
            </w:r>
            <w:proofErr w:type="gramEnd"/>
            <w:r w:rsidRPr="001C66A7">
              <w:t>дәрмек</w:t>
            </w:r>
            <w:proofErr w:type="spellEnd"/>
            <w:r w:rsidRPr="001C66A7">
              <w:t xml:space="preserve"> </w:t>
            </w:r>
            <w:proofErr w:type="spellStart"/>
            <w:r w:rsidRPr="001C66A7">
              <w:t>құралдарын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тіркегені</w:t>
            </w:r>
            <w:proofErr w:type="spellEnd"/>
            <w:r w:rsidRPr="001C66A7">
              <w:t xml:space="preserve"> </w:t>
            </w:r>
            <w:proofErr w:type="spellStart"/>
            <w:r w:rsidRPr="001C66A7">
              <w:t>үшін</w:t>
            </w:r>
            <w:proofErr w:type="spellEnd"/>
            <w:r w:rsidRPr="001C66A7">
              <w:t xml:space="preserve"> </w:t>
            </w:r>
            <w:proofErr w:type="spellStart"/>
            <w:r w:rsidRPr="001C66A7">
              <w:t>алынатын</w:t>
            </w:r>
            <w:proofErr w:type="spellEnd"/>
            <w:r w:rsidRPr="001C66A7">
              <w:t xml:space="preserve"> алым</w:t>
            </w:r>
          </w:p>
        </w:tc>
        <w:tc>
          <w:tcPr>
            <w:tcW w:w="5529" w:type="dxa"/>
          </w:tcPr>
          <w:p w:rsidR="00DA5F6B" w:rsidRPr="001C66A7" w:rsidRDefault="00DA5F6B" w:rsidP="00F31B38">
            <w:pPr>
              <w:pStyle w:val="a5"/>
              <w:spacing w:after="0"/>
              <w:jc w:val="both"/>
            </w:pPr>
            <w:proofErr w:type="spellStart"/>
            <w:r w:rsidRPr="001C66A7">
              <w:t>Қолдануға</w:t>
            </w:r>
            <w:proofErr w:type="spellEnd"/>
            <w:r w:rsidRPr="001C66A7">
              <w:t xml:space="preserve"> </w:t>
            </w:r>
            <w:proofErr w:type="spellStart"/>
            <w:proofErr w:type="gramStart"/>
            <w:r w:rsidRPr="001C66A7">
              <w:t>р</w:t>
            </w:r>
            <w:proofErr w:type="gramEnd"/>
            <w:r w:rsidRPr="001C66A7">
              <w:t>ұқсат</w:t>
            </w:r>
            <w:proofErr w:type="spellEnd"/>
            <w:r w:rsidRPr="001C66A7">
              <w:t xml:space="preserve"> </w:t>
            </w:r>
            <w:proofErr w:type="spellStart"/>
            <w:r w:rsidRPr="001C66A7">
              <w:t>етілген</w:t>
            </w:r>
            <w:proofErr w:type="spellEnd"/>
            <w:r w:rsidRPr="001C66A7">
              <w:t xml:space="preserve"> </w:t>
            </w:r>
            <w:proofErr w:type="spellStart"/>
            <w:r w:rsidRPr="001C66A7">
              <w:t>Дәрі-дәрмек</w:t>
            </w:r>
            <w:proofErr w:type="spellEnd"/>
            <w:r w:rsidRPr="001C66A7">
              <w:t xml:space="preserve"> </w:t>
            </w:r>
            <w:proofErr w:type="spellStart"/>
            <w:r w:rsidRPr="001C66A7">
              <w:t>құралдарын</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тіркегені</w:t>
            </w:r>
            <w:proofErr w:type="spellEnd"/>
            <w:r w:rsidRPr="001C66A7">
              <w:t xml:space="preserve"> </w:t>
            </w:r>
            <w:proofErr w:type="spellStart"/>
            <w:r w:rsidRPr="001C66A7">
              <w:t>үшін</w:t>
            </w:r>
            <w:proofErr w:type="spellEnd"/>
            <w:r w:rsidRPr="001C66A7">
              <w:t xml:space="preserve">, </w:t>
            </w:r>
            <w:proofErr w:type="spellStart"/>
            <w:r w:rsidRPr="001C66A7">
              <w:t>сондай-ақ</w:t>
            </w:r>
            <w:proofErr w:type="spellEnd"/>
            <w:r w:rsidRPr="001C66A7">
              <w:t xml:space="preserve"> </w:t>
            </w:r>
            <w:proofErr w:type="spellStart"/>
            <w:r w:rsidRPr="001C66A7">
              <w:t>мемлекеттік</w:t>
            </w:r>
            <w:proofErr w:type="spellEnd"/>
            <w:r w:rsidRPr="001C66A7">
              <w:t xml:space="preserve"> </w:t>
            </w:r>
            <w:proofErr w:type="spellStart"/>
            <w:r w:rsidRPr="001C66A7">
              <w:t>тіркеуді</w:t>
            </w:r>
            <w:proofErr w:type="spellEnd"/>
            <w:r w:rsidRPr="001C66A7">
              <w:t xml:space="preserve"> </w:t>
            </w:r>
            <w:proofErr w:type="spellStart"/>
            <w:r w:rsidRPr="001C66A7">
              <w:t>растайтын</w:t>
            </w:r>
            <w:proofErr w:type="spellEnd"/>
            <w:r w:rsidRPr="001C66A7">
              <w:t xml:space="preserve"> </w:t>
            </w:r>
            <w:proofErr w:type="spellStart"/>
            <w:r w:rsidRPr="001C66A7">
              <w:t>құжаттың</w:t>
            </w:r>
            <w:proofErr w:type="spellEnd"/>
            <w:r w:rsidRPr="001C66A7">
              <w:t xml:space="preserve"> </w:t>
            </w:r>
            <w:proofErr w:type="spellStart"/>
            <w:r w:rsidRPr="001C66A7">
              <w:t>дубликатын</w:t>
            </w:r>
            <w:proofErr w:type="spellEnd"/>
            <w:r w:rsidRPr="001C66A7">
              <w:t xml:space="preserve"> </w:t>
            </w:r>
            <w:proofErr w:type="spellStart"/>
            <w:r w:rsidRPr="001C66A7">
              <w:t>беркезде</w:t>
            </w:r>
            <w:proofErr w:type="spellEnd"/>
            <w:r w:rsidRPr="001C66A7">
              <w:t xml:space="preserve"> </w:t>
            </w:r>
            <w:proofErr w:type="spellStart"/>
            <w:r w:rsidRPr="001C66A7">
              <w:t>алынады</w:t>
            </w:r>
            <w:proofErr w:type="spellEnd"/>
            <w:r w:rsidRPr="001C66A7">
              <w:t>.</w:t>
            </w:r>
          </w:p>
        </w:tc>
      </w:tr>
      <w:tr w:rsidR="00DA5F6B" w:rsidRPr="001C66A7" w:rsidTr="00F31B38">
        <w:tc>
          <w:tcPr>
            <w:tcW w:w="534" w:type="dxa"/>
          </w:tcPr>
          <w:p w:rsidR="00DA5F6B" w:rsidRPr="001C66A7" w:rsidRDefault="00DA5F6B" w:rsidP="00F31B38">
            <w:pPr>
              <w:pStyle w:val="a5"/>
              <w:spacing w:after="0"/>
            </w:pPr>
            <w:r w:rsidRPr="001C66A7">
              <w:t>9.</w:t>
            </w:r>
          </w:p>
        </w:tc>
        <w:tc>
          <w:tcPr>
            <w:tcW w:w="3543" w:type="dxa"/>
          </w:tcPr>
          <w:p w:rsidR="00DA5F6B" w:rsidRPr="001C66A7" w:rsidRDefault="00DA5F6B" w:rsidP="00F31B38">
            <w:pPr>
              <w:pStyle w:val="a5"/>
              <w:spacing w:after="0"/>
            </w:pPr>
            <w:proofErr w:type="spellStart"/>
            <w:r w:rsidRPr="001C66A7">
              <w:t>Автокөлік</w:t>
            </w:r>
            <w:proofErr w:type="spellEnd"/>
            <w:r w:rsidRPr="001C66A7">
              <w:t xml:space="preserve"> </w:t>
            </w:r>
            <w:proofErr w:type="spellStart"/>
            <w:r w:rsidRPr="001C66A7">
              <w:t>құралдарының</w:t>
            </w:r>
            <w:proofErr w:type="spellEnd"/>
            <w:r w:rsidRPr="001C66A7">
              <w:t xml:space="preserve"> ҚР-</w:t>
            </w:r>
            <w:proofErr w:type="spellStart"/>
            <w:r w:rsidRPr="001C66A7">
              <w:t>ның</w:t>
            </w:r>
            <w:proofErr w:type="spellEnd"/>
            <w:r w:rsidRPr="001C66A7">
              <w:t xml:space="preserve"> </w:t>
            </w:r>
            <w:proofErr w:type="spellStart"/>
            <w:r w:rsidRPr="001C66A7">
              <w:t>аумағы</w:t>
            </w:r>
            <w:proofErr w:type="spellEnd"/>
            <w:r w:rsidRPr="001C66A7">
              <w:t xml:space="preserve"> </w:t>
            </w:r>
            <w:proofErr w:type="spellStart"/>
            <w:r w:rsidRPr="001C66A7">
              <w:t>бойынша</w:t>
            </w:r>
            <w:proofErr w:type="spellEnd"/>
            <w:r w:rsidRPr="001C66A7">
              <w:t xml:space="preserve"> </w:t>
            </w:r>
            <w:proofErr w:type="spellStart"/>
            <w:r w:rsidRPr="001C66A7">
              <w:t>жүргені</w:t>
            </w:r>
            <w:proofErr w:type="spellEnd"/>
            <w:r w:rsidRPr="001C66A7">
              <w:t xml:space="preserve"> </w:t>
            </w:r>
            <w:proofErr w:type="spellStart"/>
            <w:r w:rsidRPr="001C66A7">
              <w:t>үшін</w:t>
            </w:r>
            <w:proofErr w:type="spellEnd"/>
            <w:r w:rsidRPr="001C66A7">
              <w:t xml:space="preserve"> </w:t>
            </w:r>
            <w:proofErr w:type="gramStart"/>
            <w:r w:rsidRPr="001C66A7">
              <w:t>алым</w:t>
            </w:r>
            <w:proofErr w:type="gramEnd"/>
          </w:p>
        </w:tc>
        <w:tc>
          <w:tcPr>
            <w:tcW w:w="5529" w:type="dxa"/>
          </w:tcPr>
          <w:p w:rsidR="00DA5F6B" w:rsidRPr="001C66A7" w:rsidRDefault="00DA5F6B" w:rsidP="00F31B38">
            <w:pPr>
              <w:pStyle w:val="a5"/>
              <w:spacing w:after="0"/>
              <w:jc w:val="both"/>
            </w:pPr>
            <w:r w:rsidRPr="001C66A7">
              <w:t>Қ</w:t>
            </w:r>
            <w:proofErr w:type="gramStart"/>
            <w:r w:rsidRPr="001C66A7">
              <w:t>Р</w:t>
            </w:r>
            <w:proofErr w:type="gramEnd"/>
            <w:r w:rsidRPr="001C66A7">
              <w:t xml:space="preserve"> </w:t>
            </w:r>
            <w:proofErr w:type="spellStart"/>
            <w:r w:rsidRPr="001C66A7">
              <w:t>аумағы</w:t>
            </w:r>
            <w:proofErr w:type="spellEnd"/>
            <w:r w:rsidRPr="001C66A7">
              <w:t xml:space="preserve"> </w:t>
            </w:r>
            <w:proofErr w:type="spellStart"/>
            <w:r w:rsidRPr="001C66A7">
              <w:t>бойынша</w:t>
            </w:r>
            <w:proofErr w:type="spellEnd"/>
            <w:r w:rsidRPr="001C66A7">
              <w:t xml:space="preserve"> </w:t>
            </w:r>
            <w:proofErr w:type="spellStart"/>
            <w:r w:rsidRPr="001C66A7">
              <w:t>автокөлік</w:t>
            </w:r>
            <w:proofErr w:type="spellEnd"/>
            <w:r w:rsidRPr="001C66A7">
              <w:t xml:space="preserve"> </w:t>
            </w:r>
            <w:proofErr w:type="spellStart"/>
            <w:r w:rsidRPr="001C66A7">
              <w:t>құралдарының</w:t>
            </w:r>
            <w:proofErr w:type="spellEnd"/>
            <w:r w:rsidRPr="001C66A7">
              <w:t xml:space="preserve"> </w:t>
            </w:r>
            <w:proofErr w:type="spellStart"/>
            <w:r w:rsidRPr="001C66A7">
              <w:t>жүргені</w:t>
            </w:r>
            <w:proofErr w:type="spellEnd"/>
            <w:r w:rsidRPr="001C66A7">
              <w:t xml:space="preserve"> </w:t>
            </w:r>
            <w:proofErr w:type="spellStart"/>
            <w:r w:rsidRPr="001C66A7">
              <w:t>үшін</w:t>
            </w:r>
            <w:proofErr w:type="spellEnd"/>
            <w:r w:rsidRPr="001C66A7">
              <w:t xml:space="preserve"> </w:t>
            </w:r>
            <w:proofErr w:type="spellStart"/>
            <w:r w:rsidRPr="001C66A7">
              <w:t>алынатын</w:t>
            </w:r>
            <w:proofErr w:type="spellEnd"/>
            <w:r w:rsidRPr="001C66A7">
              <w:t xml:space="preserve"> алым</w:t>
            </w:r>
          </w:p>
        </w:tc>
      </w:tr>
      <w:tr w:rsidR="00DA5F6B" w:rsidRPr="001C66A7" w:rsidTr="00F31B38">
        <w:tc>
          <w:tcPr>
            <w:tcW w:w="534" w:type="dxa"/>
          </w:tcPr>
          <w:p w:rsidR="00DA5F6B" w:rsidRPr="001C66A7" w:rsidRDefault="00DA5F6B" w:rsidP="00F31B38">
            <w:pPr>
              <w:pStyle w:val="a5"/>
              <w:spacing w:after="0"/>
            </w:pPr>
            <w:r w:rsidRPr="001C66A7">
              <w:t>10</w:t>
            </w:r>
          </w:p>
        </w:tc>
        <w:tc>
          <w:tcPr>
            <w:tcW w:w="3543" w:type="dxa"/>
          </w:tcPr>
          <w:p w:rsidR="00DA5F6B" w:rsidRPr="001C66A7" w:rsidRDefault="00DA5F6B" w:rsidP="00F31B38">
            <w:pPr>
              <w:pStyle w:val="a5"/>
              <w:spacing w:after="0"/>
            </w:pPr>
            <w:proofErr w:type="spellStart"/>
            <w:r w:rsidRPr="001C66A7">
              <w:t>Аукциондардан</w:t>
            </w:r>
            <w:proofErr w:type="spellEnd"/>
            <w:r w:rsidRPr="001C66A7">
              <w:t xml:space="preserve"> </w:t>
            </w:r>
            <w:proofErr w:type="spellStart"/>
            <w:r w:rsidRPr="001C66A7">
              <w:t>алынатын</w:t>
            </w:r>
            <w:proofErr w:type="spellEnd"/>
            <w:r w:rsidRPr="001C66A7">
              <w:t xml:space="preserve"> алым</w:t>
            </w:r>
          </w:p>
        </w:tc>
        <w:tc>
          <w:tcPr>
            <w:tcW w:w="5529" w:type="dxa"/>
          </w:tcPr>
          <w:p w:rsidR="00DA5F6B" w:rsidRPr="001C66A7" w:rsidRDefault="00DA5F6B" w:rsidP="00F31B38">
            <w:pPr>
              <w:pStyle w:val="a5"/>
              <w:spacing w:after="0"/>
              <w:jc w:val="both"/>
            </w:pPr>
            <w:proofErr w:type="spellStart"/>
            <w:r w:rsidRPr="001C66A7">
              <w:t>Аукиолндардан</w:t>
            </w:r>
            <w:proofErr w:type="spellEnd"/>
            <w:r w:rsidRPr="001C66A7">
              <w:t xml:space="preserve"> </w:t>
            </w:r>
            <w:proofErr w:type="spellStart"/>
            <w:r w:rsidRPr="001C66A7">
              <w:t>алынатын</w:t>
            </w:r>
            <w:proofErr w:type="spellEnd"/>
            <w:r w:rsidRPr="001C66A7">
              <w:t xml:space="preserve"> алым </w:t>
            </w:r>
            <w:proofErr w:type="spellStart"/>
            <w:r w:rsidRPr="001C66A7">
              <w:t>аукциондарда</w:t>
            </w:r>
            <w:proofErr w:type="spellEnd"/>
            <w:r w:rsidRPr="001C66A7">
              <w:t xml:space="preserve"> </w:t>
            </w:r>
            <w:proofErr w:type="spellStart"/>
            <w:r w:rsidRPr="001C66A7">
              <w:t>мүлікті</w:t>
            </w:r>
            <w:proofErr w:type="spellEnd"/>
            <w:r w:rsidRPr="001C66A7">
              <w:t xml:space="preserve"> </w:t>
            </w:r>
            <w:proofErr w:type="spellStart"/>
            <w:r w:rsidRPr="001C66A7">
              <w:t>сату</w:t>
            </w:r>
            <w:proofErr w:type="spellEnd"/>
            <w:r w:rsidRPr="001C66A7">
              <w:t xml:space="preserve"> </w:t>
            </w:r>
            <w:proofErr w:type="spellStart"/>
            <w:r w:rsidRPr="001C66A7">
              <w:t>кезінде</w:t>
            </w:r>
            <w:proofErr w:type="spellEnd"/>
            <w:r w:rsidRPr="001C66A7">
              <w:t xml:space="preserve"> </w:t>
            </w:r>
            <w:proofErr w:type="spellStart"/>
            <w:r w:rsidRPr="001C66A7">
              <w:t>алынады</w:t>
            </w:r>
            <w:proofErr w:type="spellEnd"/>
            <w:r w:rsidRPr="001C66A7">
              <w:t xml:space="preserve">. </w:t>
            </w:r>
          </w:p>
        </w:tc>
      </w:tr>
      <w:tr w:rsidR="00DA5F6B" w:rsidRPr="001C66A7" w:rsidTr="00F31B38">
        <w:tc>
          <w:tcPr>
            <w:tcW w:w="534" w:type="dxa"/>
          </w:tcPr>
          <w:p w:rsidR="00DA5F6B" w:rsidRPr="001C66A7" w:rsidRDefault="00DA5F6B" w:rsidP="00F31B38">
            <w:pPr>
              <w:pStyle w:val="a5"/>
              <w:spacing w:after="0"/>
            </w:pPr>
            <w:r w:rsidRPr="001C66A7">
              <w:t>11</w:t>
            </w:r>
          </w:p>
        </w:tc>
        <w:tc>
          <w:tcPr>
            <w:tcW w:w="3543" w:type="dxa"/>
          </w:tcPr>
          <w:p w:rsidR="00DA5F6B" w:rsidRPr="001C66A7" w:rsidRDefault="00DA5F6B" w:rsidP="00F31B38">
            <w:pPr>
              <w:pStyle w:val="a5"/>
              <w:spacing w:after="0"/>
            </w:pPr>
            <w:proofErr w:type="spellStart"/>
            <w:r w:rsidRPr="001C66A7">
              <w:t>Жекелеген</w:t>
            </w:r>
            <w:proofErr w:type="spellEnd"/>
            <w:r w:rsidRPr="001C66A7">
              <w:t xml:space="preserve"> </w:t>
            </w:r>
            <w:proofErr w:type="spellStart"/>
            <w:r w:rsidRPr="001C66A7">
              <w:t>қызмет</w:t>
            </w:r>
            <w:proofErr w:type="spellEnd"/>
            <w:r w:rsidRPr="001C66A7">
              <w:t xml:space="preserve"> </w:t>
            </w:r>
            <w:proofErr w:type="spellStart"/>
            <w:r w:rsidRPr="001C66A7">
              <w:t>түрлерімен</w:t>
            </w:r>
            <w:proofErr w:type="spellEnd"/>
            <w:r w:rsidRPr="001C66A7">
              <w:t xml:space="preserve"> </w:t>
            </w:r>
            <w:proofErr w:type="spellStart"/>
            <w:r w:rsidRPr="001C66A7">
              <w:t>айналысу</w:t>
            </w:r>
            <w:proofErr w:type="spellEnd"/>
            <w:r w:rsidRPr="001C66A7">
              <w:t xml:space="preserve"> </w:t>
            </w:r>
            <w:proofErr w:type="spellStart"/>
            <w:r w:rsidRPr="001C66A7">
              <w:t>құқық</w:t>
            </w:r>
            <w:proofErr w:type="spellEnd"/>
            <w:r w:rsidRPr="001C66A7">
              <w:rPr>
                <w:lang w:val="kk-KZ"/>
              </w:rPr>
              <w:t>ы</w:t>
            </w:r>
            <w:proofErr w:type="spellStart"/>
            <w:r w:rsidRPr="001C66A7">
              <w:t>ғы</w:t>
            </w:r>
            <w:proofErr w:type="spellEnd"/>
            <w:r w:rsidRPr="001C66A7">
              <w:t xml:space="preserve"> </w:t>
            </w:r>
            <w:proofErr w:type="spellStart"/>
            <w:r w:rsidRPr="001C66A7">
              <w:t>үшін</w:t>
            </w:r>
            <w:proofErr w:type="spellEnd"/>
            <w:r w:rsidRPr="001C66A7">
              <w:t xml:space="preserve"> </w:t>
            </w:r>
            <w:proofErr w:type="spellStart"/>
            <w:r w:rsidRPr="001C66A7">
              <w:t>лицензиялық</w:t>
            </w:r>
            <w:proofErr w:type="spellEnd"/>
            <w:r w:rsidRPr="001C66A7">
              <w:t xml:space="preserve"> </w:t>
            </w:r>
            <w:proofErr w:type="gramStart"/>
            <w:r w:rsidRPr="001C66A7">
              <w:t>алым</w:t>
            </w:r>
            <w:proofErr w:type="gramEnd"/>
          </w:p>
        </w:tc>
        <w:tc>
          <w:tcPr>
            <w:tcW w:w="5529" w:type="dxa"/>
          </w:tcPr>
          <w:p w:rsidR="00DA5F6B" w:rsidRPr="001C66A7" w:rsidRDefault="00DA5F6B" w:rsidP="00F31B38">
            <w:pPr>
              <w:pStyle w:val="a5"/>
              <w:spacing w:after="0"/>
              <w:jc w:val="both"/>
            </w:pPr>
            <w:proofErr w:type="spellStart"/>
            <w:r w:rsidRPr="001C66A7">
              <w:t>Бұл</w:t>
            </w:r>
            <w:proofErr w:type="spellEnd"/>
            <w:r w:rsidRPr="001C66A7">
              <w:t xml:space="preserve"> алы</w:t>
            </w:r>
            <w:proofErr w:type="gramStart"/>
            <w:r w:rsidRPr="001C66A7">
              <w:t>м-</w:t>
            </w:r>
            <w:proofErr w:type="gramEnd"/>
            <w:r w:rsidRPr="001C66A7">
              <w:t xml:space="preserve">ҚР </w:t>
            </w:r>
            <w:proofErr w:type="spellStart"/>
            <w:r w:rsidRPr="001C66A7">
              <w:t>заңдарына</w:t>
            </w:r>
            <w:proofErr w:type="spellEnd"/>
            <w:r w:rsidRPr="001C66A7">
              <w:t xml:space="preserve"> </w:t>
            </w:r>
            <w:proofErr w:type="spellStart"/>
            <w:r w:rsidRPr="001C66A7">
              <w:t>сәйкес</w:t>
            </w:r>
            <w:proofErr w:type="spellEnd"/>
            <w:r w:rsidRPr="001C66A7">
              <w:t xml:space="preserve">, </w:t>
            </w:r>
            <w:proofErr w:type="spellStart"/>
            <w:r w:rsidRPr="001C66A7">
              <w:t>лицензиялануға</w:t>
            </w:r>
            <w:proofErr w:type="spellEnd"/>
            <w:r w:rsidRPr="001C66A7">
              <w:t xml:space="preserve"> </w:t>
            </w:r>
            <w:proofErr w:type="spellStart"/>
            <w:r w:rsidRPr="001C66A7">
              <w:t>тиісті</w:t>
            </w:r>
            <w:proofErr w:type="spellEnd"/>
            <w:r w:rsidRPr="001C66A7">
              <w:t xml:space="preserve"> </w:t>
            </w:r>
            <w:proofErr w:type="spellStart"/>
            <w:r w:rsidRPr="001C66A7">
              <w:t>белгілі</w:t>
            </w:r>
            <w:proofErr w:type="spellEnd"/>
            <w:r w:rsidRPr="001C66A7">
              <w:t xml:space="preserve"> </w:t>
            </w:r>
            <w:proofErr w:type="spellStart"/>
            <w:r w:rsidRPr="001C66A7">
              <w:t>бір</w:t>
            </w:r>
            <w:proofErr w:type="spellEnd"/>
            <w:r w:rsidRPr="001C66A7">
              <w:t xml:space="preserve"> </w:t>
            </w:r>
            <w:proofErr w:type="spellStart"/>
            <w:r w:rsidRPr="001C66A7">
              <w:t>қызмет</w:t>
            </w:r>
            <w:proofErr w:type="spellEnd"/>
            <w:r w:rsidRPr="001C66A7">
              <w:t xml:space="preserve"> </w:t>
            </w:r>
            <w:proofErr w:type="spellStart"/>
            <w:r w:rsidRPr="001C66A7">
              <w:t>түрімен</w:t>
            </w:r>
            <w:proofErr w:type="spellEnd"/>
            <w:r w:rsidRPr="001C66A7">
              <w:t xml:space="preserve"> </w:t>
            </w:r>
            <w:proofErr w:type="spellStart"/>
            <w:r w:rsidRPr="001C66A7">
              <w:t>айналысуға</w:t>
            </w:r>
            <w:proofErr w:type="spellEnd"/>
            <w:r w:rsidRPr="001C66A7">
              <w:t xml:space="preserve"> лицензия беру </w:t>
            </w:r>
            <w:proofErr w:type="spellStart"/>
            <w:r w:rsidRPr="001C66A7">
              <w:t>кезінде</w:t>
            </w:r>
            <w:proofErr w:type="spellEnd"/>
            <w:r w:rsidRPr="001C66A7">
              <w:t xml:space="preserve"> </w:t>
            </w:r>
            <w:proofErr w:type="spellStart"/>
            <w:r w:rsidRPr="001C66A7">
              <w:t>алынады</w:t>
            </w:r>
            <w:proofErr w:type="spellEnd"/>
            <w:r w:rsidRPr="001C66A7">
              <w:t xml:space="preserve">. </w:t>
            </w:r>
          </w:p>
        </w:tc>
      </w:tr>
      <w:tr w:rsidR="00DA5F6B" w:rsidRPr="001C66A7" w:rsidTr="00F31B38">
        <w:tc>
          <w:tcPr>
            <w:tcW w:w="534" w:type="dxa"/>
          </w:tcPr>
          <w:p w:rsidR="00DA5F6B" w:rsidRPr="001C66A7" w:rsidRDefault="00DA5F6B" w:rsidP="00F31B38">
            <w:pPr>
              <w:pStyle w:val="a5"/>
              <w:spacing w:after="0"/>
            </w:pPr>
            <w:r w:rsidRPr="001C66A7">
              <w:lastRenderedPageBreak/>
              <w:t>12</w:t>
            </w:r>
          </w:p>
        </w:tc>
        <w:tc>
          <w:tcPr>
            <w:tcW w:w="3543" w:type="dxa"/>
          </w:tcPr>
          <w:p w:rsidR="00DA5F6B" w:rsidRPr="001C66A7" w:rsidRDefault="00DA5F6B" w:rsidP="00F31B38">
            <w:pPr>
              <w:pStyle w:val="a5"/>
              <w:spacing w:after="0"/>
            </w:pPr>
            <w:proofErr w:type="spellStart"/>
            <w:r w:rsidRPr="001C66A7">
              <w:t>Телевизия</w:t>
            </w:r>
            <w:proofErr w:type="spellEnd"/>
            <w:r w:rsidRPr="001C66A7">
              <w:t xml:space="preserve"> </w:t>
            </w:r>
            <w:proofErr w:type="spellStart"/>
            <w:r w:rsidRPr="001C66A7">
              <w:t>және</w:t>
            </w:r>
            <w:proofErr w:type="spellEnd"/>
            <w:r w:rsidRPr="001C66A7">
              <w:t xml:space="preserve"> радио </w:t>
            </w:r>
            <w:proofErr w:type="spellStart"/>
            <w:r w:rsidRPr="001C66A7">
              <w:t>хабарларын</w:t>
            </w:r>
            <w:proofErr w:type="spellEnd"/>
            <w:r w:rsidRPr="001C66A7">
              <w:t xml:space="preserve"> </w:t>
            </w:r>
            <w:proofErr w:type="spellStart"/>
            <w:r w:rsidRPr="001C66A7">
              <w:t>тарату</w:t>
            </w:r>
            <w:proofErr w:type="spellEnd"/>
            <w:r w:rsidRPr="001C66A7">
              <w:t xml:space="preserve"> </w:t>
            </w:r>
            <w:proofErr w:type="spellStart"/>
            <w:r w:rsidRPr="001C66A7">
              <w:t>ұйымдарына</w:t>
            </w:r>
            <w:proofErr w:type="spellEnd"/>
            <w:r w:rsidRPr="001C66A7">
              <w:t xml:space="preserve"> </w:t>
            </w:r>
            <w:proofErr w:type="spellStart"/>
            <w:r w:rsidRPr="001C66A7">
              <w:t>радиожиілік</w:t>
            </w:r>
            <w:proofErr w:type="spellEnd"/>
            <w:r w:rsidRPr="001C66A7">
              <w:t xml:space="preserve"> </w:t>
            </w:r>
            <w:proofErr w:type="spellStart"/>
            <w:r w:rsidRPr="001C66A7">
              <w:t>спектрін</w:t>
            </w:r>
            <w:proofErr w:type="spellEnd"/>
            <w:r w:rsidRPr="001C66A7">
              <w:t xml:space="preserve"> </w:t>
            </w:r>
            <w:proofErr w:type="spellStart"/>
            <w:r w:rsidRPr="001C66A7">
              <w:t>пайдалануға</w:t>
            </w:r>
            <w:proofErr w:type="spellEnd"/>
            <w:r w:rsidRPr="001C66A7">
              <w:t xml:space="preserve"> </w:t>
            </w:r>
            <w:proofErr w:type="spellStart"/>
            <w:proofErr w:type="gramStart"/>
            <w:r w:rsidRPr="001C66A7">
              <w:t>р</w:t>
            </w:r>
            <w:proofErr w:type="gramEnd"/>
            <w:r w:rsidRPr="001C66A7">
              <w:t>ұқсат</w:t>
            </w:r>
            <w:proofErr w:type="spellEnd"/>
            <w:r w:rsidRPr="001C66A7">
              <w:t xml:space="preserve"> </w:t>
            </w:r>
            <w:proofErr w:type="spellStart"/>
            <w:r w:rsidRPr="001C66A7">
              <w:t>бергені</w:t>
            </w:r>
            <w:proofErr w:type="spellEnd"/>
            <w:r w:rsidRPr="001C66A7">
              <w:t xml:space="preserve"> </w:t>
            </w:r>
            <w:proofErr w:type="spellStart"/>
            <w:r w:rsidRPr="001C66A7">
              <w:t>үшін</w:t>
            </w:r>
            <w:proofErr w:type="spellEnd"/>
            <w:r w:rsidRPr="001C66A7">
              <w:t xml:space="preserve"> алым</w:t>
            </w:r>
          </w:p>
        </w:tc>
        <w:tc>
          <w:tcPr>
            <w:tcW w:w="5529" w:type="dxa"/>
          </w:tcPr>
          <w:p w:rsidR="00DA5F6B" w:rsidRPr="001C66A7" w:rsidRDefault="00DA5F6B" w:rsidP="00F31B38">
            <w:pPr>
              <w:pStyle w:val="a5"/>
              <w:spacing w:after="0"/>
              <w:jc w:val="both"/>
            </w:pPr>
            <w:proofErr w:type="spellStart"/>
            <w:r w:rsidRPr="001C66A7">
              <w:t>Ол</w:t>
            </w:r>
            <w:proofErr w:type="spellEnd"/>
            <w:r w:rsidRPr="001C66A7">
              <w:t xml:space="preserve"> </w:t>
            </w:r>
            <w:proofErr w:type="spellStart"/>
            <w:r w:rsidRPr="001C66A7">
              <w:t>байланыс</w:t>
            </w:r>
            <w:proofErr w:type="spellEnd"/>
            <w:r w:rsidRPr="001C66A7">
              <w:t xml:space="preserve"> </w:t>
            </w:r>
            <w:proofErr w:type="spellStart"/>
            <w:r w:rsidRPr="001C66A7">
              <w:t>саласындағы</w:t>
            </w:r>
            <w:proofErr w:type="spellEnd"/>
            <w:r w:rsidRPr="001C66A7">
              <w:t xml:space="preserve"> </w:t>
            </w:r>
            <w:proofErr w:type="spellStart"/>
            <w:r w:rsidRPr="001C66A7">
              <w:t>уәкілетті</w:t>
            </w:r>
            <w:proofErr w:type="spellEnd"/>
            <w:r w:rsidRPr="001C66A7">
              <w:t xml:space="preserve"> орган ҚР-</w:t>
            </w:r>
            <w:proofErr w:type="spellStart"/>
            <w:r w:rsidRPr="001C66A7">
              <w:t>ның</w:t>
            </w:r>
            <w:proofErr w:type="spellEnd"/>
            <w:r w:rsidRPr="001C66A7">
              <w:t xml:space="preserve"> </w:t>
            </w:r>
            <w:proofErr w:type="spellStart"/>
            <w:r w:rsidRPr="001C66A7">
              <w:t>телевизия</w:t>
            </w:r>
            <w:proofErr w:type="spellEnd"/>
            <w:r w:rsidRPr="001C66A7">
              <w:t xml:space="preserve"> </w:t>
            </w:r>
            <w:proofErr w:type="spellStart"/>
            <w:r w:rsidRPr="001C66A7">
              <w:t>және</w:t>
            </w:r>
            <w:proofErr w:type="spellEnd"/>
            <w:r w:rsidRPr="001C66A7">
              <w:t xml:space="preserve"> радио </w:t>
            </w:r>
            <w:proofErr w:type="spellStart"/>
            <w:r w:rsidRPr="001C66A7">
              <w:t>хабарларын</w:t>
            </w:r>
            <w:proofErr w:type="spellEnd"/>
            <w:r w:rsidRPr="001C66A7">
              <w:t xml:space="preserve"> </w:t>
            </w:r>
            <w:proofErr w:type="spellStart"/>
            <w:r w:rsidRPr="001C66A7">
              <w:t>тарату</w:t>
            </w:r>
            <w:proofErr w:type="spellEnd"/>
            <w:r w:rsidRPr="001C66A7">
              <w:t xml:space="preserve"> </w:t>
            </w:r>
            <w:proofErr w:type="spellStart"/>
            <w:r w:rsidRPr="001C66A7">
              <w:t>ұйымдарына</w:t>
            </w:r>
            <w:proofErr w:type="spellEnd"/>
            <w:r w:rsidRPr="001C66A7">
              <w:t xml:space="preserve"> </w:t>
            </w:r>
            <w:proofErr w:type="spellStart"/>
            <w:r w:rsidRPr="001C66A7">
              <w:t>радиожиілік</w:t>
            </w:r>
            <w:proofErr w:type="spellEnd"/>
            <w:r w:rsidRPr="001C66A7">
              <w:t xml:space="preserve"> </w:t>
            </w:r>
            <w:proofErr w:type="spellStart"/>
            <w:r w:rsidRPr="001C66A7">
              <w:t>спектрін</w:t>
            </w:r>
            <w:proofErr w:type="spellEnd"/>
            <w:r w:rsidRPr="001C66A7">
              <w:t xml:space="preserve"> </w:t>
            </w:r>
            <w:proofErr w:type="spellStart"/>
            <w:r w:rsidRPr="001C66A7">
              <w:t>пайдалануға</w:t>
            </w:r>
            <w:proofErr w:type="spellEnd"/>
            <w:r w:rsidRPr="001C66A7">
              <w:t xml:space="preserve"> </w:t>
            </w:r>
            <w:proofErr w:type="spellStart"/>
            <w:proofErr w:type="gramStart"/>
            <w:r w:rsidRPr="001C66A7">
              <w:t>р</w:t>
            </w:r>
            <w:proofErr w:type="gramEnd"/>
            <w:r w:rsidRPr="001C66A7">
              <w:t>ұқсат</w:t>
            </w:r>
            <w:proofErr w:type="spellEnd"/>
            <w:r w:rsidRPr="001C66A7">
              <w:t xml:space="preserve"> </w:t>
            </w:r>
            <w:proofErr w:type="spellStart"/>
            <w:r w:rsidRPr="001C66A7">
              <w:t>берген</w:t>
            </w:r>
            <w:proofErr w:type="spellEnd"/>
            <w:r w:rsidRPr="001C66A7">
              <w:t xml:space="preserve"> </w:t>
            </w:r>
            <w:proofErr w:type="spellStart"/>
            <w:r w:rsidRPr="001C66A7">
              <w:t>кезде</w:t>
            </w:r>
            <w:proofErr w:type="spellEnd"/>
            <w:r w:rsidRPr="001C66A7">
              <w:t xml:space="preserve"> </w:t>
            </w:r>
            <w:proofErr w:type="spellStart"/>
            <w:r w:rsidRPr="001C66A7">
              <w:t>алынады</w:t>
            </w:r>
            <w:proofErr w:type="spellEnd"/>
          </w:p>
        </w:tc>
      </w:tr>
    </w:tbl>
    <w:p w:rsidR="00DA5F6B" w:rsidRPr="001C66A7" w:rsidRDefault="00DA5F6B" w:rsidP="00DA5F6B">
      <w:pPr>
        <w:pStyle w:val="a5"/>
        <w:spacing w:after="0"/>
        <w:ind w:firstLine="567"/>
        <w:jc w:val="both"/>
        <w:rPr>
          <w:lang w:val="kk-KZ"/>
        </w:rPr>
      </w:pPr>
    </w:p>
    <w:p w:rsidR="00DA5F6B" w:rsidRPr="001C66A7" w:rsidRDefault="00DA5F6B" w:rsidP="00DA5F6B">
      <w:pPr>
        <w:pStyle w:val="a5"/>
        <w:spacing w:after="0"/>
        <w:ind w:firstLine="567"/>
        <w:jc w:val="both"/>
        <w:rPr>
          <w:lang w:val="kk-KZ"/>
        </w:rPr>
      </w:pPr>
      <w:r w:rsidRPr="001C66A7">
        <w:rPr>
          <w:lang w:val="kk-KZ"/>
        </w:rPr>
        <w:t xml:space="preserve">Ал 2002 – 2003 жылдарда енгізілген өзгерістерге сәйкес, Консулдық және  Елтаңбалық алым алынып тасталды. </w:t>
      </w:r>
    </w:p>
    <w:p w:rsidR="00DA5F6B" w:rsidRPr="001C66A7" w:rsidRDefault="00DA5F6B" w:rsidP="00DA5F6B">
      <w:pPr>
        <w:pStyle w:val="a5"/>
        <w:spacing w:after="0"/>
        <w:jc w:val="both"/>
        <w:rPr>
          <w:lang w:val="kk-KZ"/>
        </w:rPr>
      </w:pPr>
      <w:r w:rsidRPr="001C66A7">
        <w:rPr>
          <w:lang w:val="kk-KZ"/>
        </w:rPr>
        <w:tab/>
        <w:t xml:space="preserve">ҚР Конституциясына сәйкес, алымдарды, салықтар секілді, Парламент  немесе Конституциямен қарастырылған жағдайда ҚР Президентті бекітуге хақылы. </w:t>
      </w:r>
    </w:p>
    <w:p w:rsidR="00DA5F6B" w:rsidRPr="001C66A7" w:rsidRDefault="00DA5F6B" w:rsidP="00DA5F6B">
      <w:pPr>
        <w:pStyle w:val="a5"/>
        <w:spacing w:after="0"/>
        <w:jc w:val="both"/>
        <w:rPr>
          <w:rStyle w:val="a7"/>
          <w:lang w:val="kk-KZ"/>
        </w:rPr>
      </w:pPr>
      <w:r w:rsidRPr="001C66A7">
        <w:rPr>
          <w:lang w:val="kk-KZ"/>
        </w:rPr>
        <w:tab/>
        <w:t>Алымдардың өзгеше ерекшелігі сонда, олар төлеуші үшін мемлекеттік органның көрсеткен қызметіне байланысты төленеді. Сөйте тұра, алым сомасы ҚР Үкіметі бекіткен ставка бойынша есептеледі және бюджетке тіркелген орны бойынша енгізіледі. Оларды төлеу тіркеген органға қажетті құжаттарды өткізгенге дейін жүргізіледі. Төленген сома қайтарылмайды (алымды төлеген тұлғаның, тіркеуші органға құжаттарын өткізгенге дейін, тіркеуден бас тартпаса).  Мемлекетпен қарым-қатынасқа түсу, заңды тұлға үшін де, жеке тұлға үшін де мәжбүрлі сипатқа ие емес. Өйткені, алым төлеуге себеп болған жағдаймен, мемлекетке өтініш берудің өзі еркін. Бұдан өзге алымға қатысты байланыста да бір жақты сипатта.</w:t>
      </w:r>
    </w:p>
    <w:p w:rsidR="00DA5F6B" w:rsidRPr="001C66A7" w:rsidRDefault="00DA5F6B" w:rsidP="00DA5F6B">
      <w:pPr>
        <w:pStyle w:val="a5"/>
        <w:spacing w:after="0"/>
        <w:jc w:val="both"/>
        <w:rPr>
          <w:lang w:val="kk-KZ"/>
        </w:rPr>
      </w:pPr>
      <w:r w:rsidRPr="001C66A7">
        <w:rPr>
          <w:lang w:val="kk-KZ"/>
        </w:rPr>
        <w:t xml:space="preserve"> </w:t>
      </w:r>
      <w:r w:rsidRPr="001C66A7">
        <w:rPr>
          <w:lang w:val="kk-KZ"/>
        </w:rPr>
        <w:tab/>
        <w:t>Алым заңды тұлғалардың немесе олардың филиалдарының қызметін жүзеге асыра бастағанда немесе тоқтатқандағы, мемлекеттік тіркеуден өткізгенде, сонымен қатар, олар мемлекеттік тіркеу туралы куәліктің көшірмесін алғанда жиналады.</w:t>
      </w:r>
    </w:p>
    <w:p w:rsidR="00DA5F6B" w:rsidRPr="001C66A7" w:rsidRDefault="00DA5F6B" w:rsidP="00DA5F6B">
      <w:pPr>
        <w:pStyle w:val="a5"/>
        <w:spacing w:after="0"/>
        <w:jc w:val="both"/>
        <w:rPr>
          <w:lang w:val="kk-KZ"/>
        </w:rPr>
      </w:pPr>
      <w:r w:rsidRPr="001C66A7">
        <w:rPr>
          <w:lang w:val="kk-KZ"/>
        </w:rPr>
        <w:tab/>
        <w:t xml:space="preserve">Алымды, шаруа қожалықтары, 1,2,3 топтағы мүгедектер, сонымен қатар, заңды тұлға құрмай-ақ кәсіпкерлік қызметпен айналысып жүрген оралмандардан өзге,  жеке кәсіпкерді мемлекеттік тіркеуден өткізгені үшін жеке тұлға төлейді. </w:t>
      </w:r>
    </w:p>
    <w:p w:rsidR="00DA5F6B" w:rsidRPr="001C66A7" w:rsidRDefault="00DA5F6B" w:rsidP="00DA5F6B">
      <w:pPr>
        <w:pStyle w:val="a5"/>
        <w:spacing w:after="0"/>
        <w:jc w:val="both"/>
        <w:rPr>
          <w:lang w:val="kk-KZ"/>
        </w:rPr>
      </w:pPr>
      <w:r w:rsidRPr="001C66A7">
        <w:rPr>
          <w:lang w:val="kk-KZ"/>
        </w:rPr>
        <w:tab/>
        <w:t>Алым банктер немесе банктік операциялардың жеке түрлерін жүзеге асыратын ұйымдар арқылы бюджетке аудару жолымен жүзеге асады  немесе құзырлы органның арнайы пункттарында қатаң есепті бланктер негізінде қолма-қол ақша төлеу арқылы жүзеге асады.</w:t>
      </w:r>
    </w:p>
    <w:p w:rsidR="00DA5F6B" w:rsidRPr="001C66A7" w:rsidRDefault="00DA5F6B" w:rsidP="00DA5F6B">
      <w:pPr>
        <w:pStyle w:val="a5"/>
        <w:spacing w:after="0"/>
        <w:jc w:val="both"/>
        <w:rPr>
          <w:lang w:val="kk-KZ"/>
        </w:rPr>
      </w:pPr>
      <w:r w:rsidRPr="001C66A7">
        <w:rPr>
          <w:lang w:val="kk-KZ"/>
        </w:rPr>
        <w:tab/>
        <w:t xml:space="preserve">Қолма-қол ақша үшін енгізілген Қатаң есептілік бланктерінің  формасы және алым сомасын бюджетке төлеу тәртібі,  құзырлы мемлекеттік органдардың келісімімен, ҚР Қаржы министрілігімен бекітіледі. </w:t>
      </w:r>
    </w:p>
    <w:p w:rsidR="00DA5F6B" w:rsidRPr="001C66A7" w:rsidRDefault="00DA5F6B" w:rsidP="00DA5F6B">
      <w:pPr>
        <w:pStyle w:val="a5"/>
        <w:spacing w:after="0"/>
        <w:jc w:val="both"/>
        <w:rPr>
          <w:lang w:val="kk-KZ"/>
        </w:rPr>
      </w:pPr>
      <w:r w:rsidRPr="001C66A7">
        <w:rPr>
          <w:lang w:val="kk-KZ"/>
        </w:rPr>
        <w:tab/>
        <w:t xml:space="preserve">Аукционда сатылуға қойылған мүліктері үшін, аукционға мүлік қойған  заңды және жеке тұлғалар аукцион алымдарының төлеушілері болып табылады. Алым сомасын төлеушілер өз алдына жеке, салым объектісіәне ставка қолдану арқылы  есептейді. </w:t>
      </w:r>
    </w:p>
    <w:p w:rsidR="00DA5F6B" w:rsidRPr="001C66A7" w:rsidRDefault="00DA5F6B" w:rsidP="00DA5F6B">
      <w:pPr>
        <w:pStyle w:val="a5"/>
        <w:spacing w:after="0"/>
        <w:ind w:firstLine="720"/>
        <w:jc w:val="both"/>
        <w:rPr>
          <w:lang w:val="kk-KZ"/>
        </w:rPr>
      </w:pPr>
      <w:r w:rsidRPr="001C66A7">
        <w:rPr>
          <w:lang w:val="kk-KZ"/>
        </w:rPr>
        <w:t xml:space="preserve">Орындау құжаттары бойынша, орындау өндірісі органдары жүзеге асырған аукцион бойынша алымды есептеген кезде, орындаушы санкция бюджетке аударатын салым объектісінің сомасына өзгерістер енгізіледі. </w:t>
      </w:r>
    </w:p>
    <w:p w:rsidR="00DA5F6B" w:rsidRPr="001C66A7" w:rsidRDefault="00DA5F6B" w:rsidP="00DA5F6B">
      <w:pPr>
        <w:pStyle w:val="a5"/>
        <w:spacing w:after="0"/>
        <w:ind w:firstLine="720"/>
        <w:jc w:val="both"/>
        <w:rPr>
          <w:lang w:val="kk-KZ"/>
        </w:rPr>
      </w:pPr>
      <w:r w:rsidRPr="001C66A7">
        <w:rPr>
          <w:lang w:val="kk-KZ"/>
        </w:rPr>
        <w:t xml:space="preserve">Алымдарды төлеу аукционды өткізгеннен кейін он бес күнтізбелік күннен кешіктірілмей төленеді. Төлемақы – негізінде азаматтық-құқықтық қатынастар жатқан қайтарылатын, эквивалентті төлем.  Мұнда мемлекет азаматтық құқық субъектісі ретінде жүреді. Төлемақының ерекшелігі сонда, ол түрлі жергілікті органдармен бекітіледі. Қазіргі   кезде Қазақстанда мынадай төлемақы түрлері бар. </w:t>
      </w:r>
    </w:p>
    <w:p w:rsidR="00DA5F6B" w:rsidRPr="001C66A7" w:rsidRDefault="00DA5F6B" w:rsidP="00DA5F6B">
      <w:pPr>
        <w:pStyle w:val="a5"/>
        <w:spacing w:after="0"/>
        <w:ind w:firstLine="720"/>
        <w:jc w:val="both"/>
        <w:rPr>
          <w:lang w:val="kk-KZ"/>
        </w:rPr>
      </w:pPr>
      <w:r w:rsidRPr="001C66A7">
        <w:rPr>
          <w:lang w:val="kk-KZ"/>
        </w:rPr>
        <w:t xml:space="preserve">Жер учаскелерін пайдаланғаны үшін төлемақы - мемлекеттің жер учаскелерін өтемін төлеп уақытша жер пайдалануға бергені үшін жер учаскелерін пайдалану төлемақысы алынады;Жануарлар дүниесін пайдаланғаны үшін төлемақы - ол табиғи еркін жағдайда мекендейтін жануарларды табиғи ортадан айырғаны үшін алынады;Орманды пайдаланғаны үшін төлемақы - ол ағаш дайындағаны, шайыр және ағаш шырындарын дайындағаны және басқа да орман ресрстарын қолданғаны үшін алым;Ерекше қорғалатын табиғи аумақтарды пайдаланғаны үшін төлемақы - ол Қ.Р:-ның ерекше қорғалатын табиғи аумақтарын ғылыми, мәдени-ағарту, оқыту, туристік декреациялық және шектеулі шаруашылық мақсаттарда пайдаланғаны үшін алынады;Радиожиілік спектрін </w:t>
      </w:r>
      <w:r w:rsidRPr="001C66A7">
        <w:rPr>
          <w:lang w:val="kk-KZ"/>
        </w:rPr>
        <w:lastRenderedPageBreak/>
        <w:t>пайдаланғаны үшін төлемақы - радиожиілік  спектрін пайдаланғаны үшін төлемақы байланыс саласындағы уәкілетті орган  бөлген радиожиілік номиналдары үшін алынады;Қалааралық немесе халықаралық телефон байланысын бергені үшін төлемақы -  ол ортақ пайдаланылатын телекоммуникация желісінде қалааралық және халықаралық телефон байланысын беру құқығы үшін алынады;</w:t>
      </w:r>
    </w:p>
    <w:p w:rsidR="00DA5F6B" w:rsidRPr="001C66A7" w:rsidRDefault="00DA5F6B" w:rsidP="00DA5F6B">
      <w:pPr>
        <w:pStyle w:val="a5"/>
        <w:spacing w:after="0"/>
        <w:ind w:firstLine="567"/>
        <w:jc w:val="both"/>
        <w:rPr>
          <w:lang w:val="kk-KZ"/>
        </w:rPr>
      </w:pPr>
      <w:r w:rsidRPr="001C66A7">
        <w:rPr>
          <w:lang w:val="kk-KZ"/>
        </w:rPr>
        <w:t>Сыртқы көрнекті жарнамалар орналастырғаны үшін төлемақы - ол жалпы пайдаланудағы автомобиль жодарының бөлінген белдеуінде және ҚР-ның аумағындағы елді мекендерде плакаттар, стенділер, жарық түсіретін табло, билбордтар, тарснпаранттар, афишалар түрінде сыртқы жарнамалр объектілерін орналастыруға және басқа да тұрақты жарнамалар орналастыру объектілеріне құқық үшін алынады.</w:t>
      </w:r>
    </w:p>
    <w:p w:rsidR="00DA5F6B" w:rsidRPr="001C66A7" w:rsidRDefault="00DA5F6B" w:rsidP="00DA5F6B">
      <w:pPr>
        <w:pStyle w:val="a5"/>
        <w:spacing w:after="0"/>
        <w:ind w:firstLine="567"/>
        <w:jc w:val="both"/>
        <w:rPr>
          <w:lang w:val="kk-KZ"/>
        </w:rPr>
      </w:pPr>
      <w:r w:rsidRPr="001C66A7">
        <w:rPr>
          <w:lang w:val="kk-KZ"/>
        </w:rPr>
        <w:t xml:space="preserve">Төлемақыны есептеу құзырлы органдардың есептеуі негізінде өкілетті огандар арқылы жүзеге асырылады. Төлемақының түрлеріне қарай, базалық төлемақы ҚР Үкіметімен бекітіледі. Сөйте тұра жергілікті органдарға төлемақының жеке түрлерінің көлемін ұлғайту құқығы берілген. Мысалы, жылдық ставкалардың негізінде бекітілген рұқсат етілген құжаттардың, техникалық көрсеткіштеріне сәйкес, байланыс саласында төлемақы, радиобайланыстың түрі мен радиожиілік спектрін қолдану аумағына байланысты. </w:t>
      </w:r>
    </w:p>
    <w:p w:rsidR="00DA5F6B" w:rsidRPr="001C66A7" w:rsidRDefault="00DA5F6B" w:rsidP="00DA5F6B">
      <w:pPr>
        <w:pStyle w:val="a5"/>
        <w:spacing w:after="0"/>
        <w:ind w:firstLine="720"/>
        <w:jc w:val="both"/>
        <w:rPr>
          <w:lang w:val="kk-KZ"/>
        </w:rPr>
      </w:pPr>
      <w:r w:rsidRPr="001C66A7">
        <w:rPr>
          <w:lang w:val="kk-KZ"/>
        </w:rPr>
        <w:t xml:space="preserve">Ерекше қорғалатын табиғат аймақтарына  төлемақылардың төлемін қолдану тек қана төқлемді бекіту туралы құжаттардың негізінде ғана қолданылады. Төленген төлемақыны қайта қайтарылмайды. </w:t>
      </w:r>
    </w:p>
    <w:p w:rsidR="00DA5F6B" w:rsidRDefault="00DA5F6B" w:rsidP="00DA5F6B">
      <w:pPr>
        <w:pStyle w:val="2"/>
        <w:spacing w:after="0" w:line="240" w:lineRule="auto"/>
        <w:jc w:val="both"/>
        <w:rPr>
          <w:lang w:val="kk-KZ"/>
        </w:rPr>
      </w:pPr>
      <w:r w:rsidRPr="001C66A7">
        <w:rPr>
          <w:lang w:val="kk-KZ"/>
        </w:rPr>
        <w:t xml:space="preserve">        </w:t>
      </w:r>
    </w:p>
    <w:p w:rsidR="00DA5F6B" w:rsidRPr="00CF248D" w:rsidRDefault="00DA5F6B" w:rsidP="00DA5F6B">
      <w:pPr>
        <w:pStyle w:val="2"/>
        <w:spacing w:after="0" w:line="240" w:lineRule="auto"/>
        <w:jc w:val="both"/>
        <w:rPr>
          <w:b/>
          <w:lang w:val="kk-KZ"/>
        </w:rPr>
      </w:pPr>
      <w:r w:rsidRPr="001C66A7">
        <w:rPr>
          <w:lang w:val="kk-KZ"/>
        </w:rPr>
        <w:t xml:space="preserve">     </w:t>
      </w:r>
      <w:r w:rsidRPr="00CF248D">
        <w:rPr>
          <w:b/>
          <w:lang w:val="kk-KZ"/>
        </w:rPr>
        <w:t>Өзіндік бақылауға арналған сұрақтар</w:t>
      </w:r>
      <w:r>
        <w:rPr>
          <w:b/>
          <w:lang w:val="kk-KZ"/>
        </w:rPr>
        <w:t>:</w:t>
      </w:r>
    </w:p>
    <w:p w:rsidR="00DA5F6B" w:rsidRPr="001C66A7" w:rsidRDefault="00DA5F6B" w:rsidP="00DA5F6B">
      <w:pPr>
        <w:numPr>
          <w:ilvl w:val="0"/>
          <w:numId w:val="1"/>
        </w:numPr>
        <w:tabs>
          <w:tab w:val="left" w:pos="1035"/>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Жекелеген қызмет  түрлерімен айналысу құқығы үшін лицензиялық алым. </w:t>
      </w:r>
    </w:p>
    <w:p w:rsidR="00DA5F6B" w:rsidRPr="001C66A7" w:rsidRDefault="00DA5F6B" w:rsidP="00DA5F6B">
      <w:pPr>
        <w:numPr>
          <w:ilvl w:val="0"/>
          <w:numId w:val="1"/>
        </w:numPr>
        <w:tabs>
          <w:tab w:val="left" w:pos="1035"/>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Жануарлар дүниесін  пайдаланғаны үшін  төлемақы.</w:t>
      </w:r>
    </w:p>
    <w:p w:rsidR="00DA5F6B" w:rsidRPr="001C66A7" w:rsidRDefault="00DA5F6B" w:rsidP="00DA5F6B">
      <w:pPr>
        <w:numPr>
          <w:ilvl w:val="0"/>
          <w:numId w:val="1"/>
        </w:numPr>
        <w:tabs>
          <w:tab w:val="left" w:pos="1035"/>
        </w:tabs>
        <w:spacing w:after="0" w:line="240" w:lineRule="auto"/>
        <w:jc w:val="both"/>
        <w:rPr>
          <w:rFonts w:ascii="Times New Roman" w:hAnsi="Times New Roman"/>
          <w:sz w:val="24"/>
          <w:szCs w:val="24"/>
        </w:rPr>
      </w:pPr>
      <w:proofErr w:type="spellStart"/>
      <w:r w:rsidRPr="001C66A7">
        <w:rPr>
          <w:rFonts w:ascii="Times New Roman" w:hAnsi="Times New Roman"/>
          <w:sz w:val="24"/>
          <w:szCs w:val="24"/>
        </w:rPr>
        <w:t>Орманды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пайдаланғаны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үшін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төлемақы</w:t>
      </w:r>
      <w:proofErr w:type="spellEnd"/>
      <w:r w:rsidRPr="001C66A7">
        <w:rPr>
          <w:rFonts w:ascii="Times New Roman" w:hAnsi="Times New Roman"/>
          <w:sz w:val="24"/>
          <w:szCs w:val="24"/>
        </w:rPr>
        <w:t>.</w:t>
      </w:r>
    </w:p>
    <w:p w:rsidR="00DA5F6B" w:rsidRPr="001C66A7" w:rsidRDefault="00DA5F6B" w:rsidP="00DA5F6B">
      <w:pPr>
        <w:numPr>
          <w:ilvl w:val="0"/>
          <w:numId w:val="1"/>
        </w:numPr>
        <w:tabs>
          <w:tab w:val="left" w:pos="1035"/>
        </w:tabs>
        <w:spacing w:after="0" w:line="240" w:lineRule="auto"/>
        <w:jc w:val="both"/>
        <w:rPr>
          <w:rFonts w:ascii="Times New Roman" w:hAnsi="Times New Roman"/>
          <w:sz w:val="24"/>
          <w:szCs w:val="24"/>
        </w:rPr>
      </w:pPr>
      <w:r w:rsidRPr="001C66A7">
        <w:rPr>
          <w:rFonts w:ascii="Times New Roman" w:hAnsi="Times New Roman"/>
          <w:sz w:val="24"/>
          <w:szCs w:val="24"/>
        </w:rPr>
        <w:t xml:space="preserve"> </w:t>
      </w:r>
      <w:proofErr w:type="spellStart"/>
      <w:r w:rsidRPr="001C66A7">
        <w:rPr>
          <w:rFonts w:ascii="Times New Roman" w:hAnsi="Times New Roman"/>
          <w:sz w:val="24"/>
          <w:szCs w:val="24"/>
        </w:rPr>
        <w:t>Ерекше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қорғалатын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табиғи</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аумақтарды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пайдаланғаны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үшін</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төлемақы</w:t>
      </w:r>
      <w:proofErr w:type="spellEnd"/>
      <w:r w:rsidRPr="001C66A7">
        <w:rPr>
          <w:rFonts w:ascii="Times New Roman" w:hAnsi="Times New Roman"/>
          <w:sz w:val="24"/>
          <w:szCs w:val="24"/>
        </w:rPr>
        <w:t>.</w:t>
      </w:r>
    </w:p>
    <w:p w:rsidR="00DA5F6B" w:rsidRPr="001C66A7" w:rsidRDefault="00DA5F6B" w:rsidP="00DA5F6B">
      <w:pPr>
        <w:numPr>
          <w:ilvl w:val="0"/>
          <w:numId w:val="1"/>
        </w:numPr>
        <w:tabs>
          <w:tab w:val="left" w:pos="1035"/>
        </w:tabs>
        <w:spacing w:after="0" w:line="240" w:lineRule="auto"/>
        <w:jc w:val="both"/>
        <w:rPr>
          <w:rFonts w:ascii="Times New Roman" w:hAnsi="Times New Roman"/>
          <w:sz w:val="24"/>
          <w:szCs w:val="24"/>
          <w:lang w:val="kk-KZ"/>
        </w:rPr>
      </w:pPr>
      <w:r>
        <w:rPr>
          <w:rFonts w:ascii="Times New Roman" w:hAnsi="Times New Roman"/>
          <w:sz w:val="24"/>
          <w:szCs w:val="24"/>
          <w:lang w:val="kk-KZ"/>
        </w:rPr>
        <w:t>А</w:t>
      </w:r>
      <w:r w:rsidRPr="001C66A7">
        <w:rPr>
          <w:rFonts w:ascii="Times New Roman" w:hAnsi="Times New Roman"/>
          <w:sz w:val="24"/>
          <w:szCs w:val="24"/>
          <w:lang w:val="kk-KZ"/>
        </w:rPr>
        <w:t>лымдар  мен бюджетке төленетін басқада  міндетті төлемдер.</w:t>
      </w:r>
    </w:p>
    <w:p w:rsidR="00DA5F6B" w:rsidRDefault="00DA5F6B" w:rsidP="00DA5F6B">
      <w:pPr>
        <w:spacing w:after="0" w:line="240" w:lineRule="auto"/>
        <w:ind w:left="502"/>
        <w:jc w:val="both"/>
        <w:rPr>
          <w:rFonts w:ascii="Times New Roman" w:hAnsi="Times New Roman"/>
          <w:b/>
          <w:sz w:val="24"/>
          <w:szCs w:val="24"/>
          <w:lang w:val="kk-KZ"/>
        </w:rPr>
      </w:pPr>
    </w:p>
    <w:p w:rsidR="00C92254" w:rsidRPr="00DA5F6B" w:rsidRDefault="00C92254">
      <w:pPr>
        <w:rPr>
          <w:lang w:val="kk-KZ"/>
        </w:rPr>
      </w:pPr>
      <w:bookmarkStart w:id="0" w:name="_GoBack"/>
      <w:bookmarkEnd w:id="0"/>
    </w:p>
    <w:sectPr w:rsidR="00C92254" w:rsidRPr="00DA5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2828"/>
    <w:multiLevelType w:val="hybridMultilevel"/>
    <w:tmpl w:val="5FC2FFD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DE"/>
    <w:rsid w:val="00A85ADE"/>
    <w:rsid w:val="00C92254"/>
    <w:rsid w:val="00DA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F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5F6B"/>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DA5F6B"/>
    <w:rPr>
      <w:rFonts w:ascii="Times New Roman" w:eastAsia="Times New Roman" w:hAnsi="Times New Roman" w:cs="Times New Roman"/>
      <w:b/>
      <w:sz w:val="28"/>
      <w:szCs w:val="20"/>
      <w:lang w:eastAsia="ru-RU"/>
    </w:rPr>
  </w:style>
  <w:style w:type="paragraph" w:styleId="a5">
    <w:name w:val="Body Text"/>
    <w:basedOn w:val="a"/>
    <w:link w:val="a6"/>
    <w:unhideWhenUsed/>
    <w:rsid w:val="00DA5F6B"/>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DA5F6B"/>
    <w:rPr>
      <w:rFonts w:ascii="Times New Roman" w:eastAsia="Times New Roman" w:hAnsi="Times New Roman" w:cs="Times New Roman"/>
      <w:sz w:val="24"/>
      <w:szCs w:val="24"/>
      <w:lang w:eastAsia="ru-RU"/>
    </w:rPr>
  </w:style>
  <w:style w:type="paragraph" w:styleId="2">
    <w:name w:val="Body Text 2"/>
    <w:basedOn w:val="a"/>
    <w:link w:val="20"/>
    <w:rsid w:val="00DA5F6B"/>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DA5F6B"/>
    <w:rPr>
      <w:rFonts w:ascii="Times New Roman" w:eastAsia="Times New Roman" w:hAnsi="Times New Roman" w:cs="Times New Roman"/>
      <w:sz w:val="24"/>
      <w:szCs w:val="24"/>
      <w:lang w:eastAsia="ru-RU"/>
    </w:rPr>
  </w:style>
  <w:style w:type="character" w:styleId="a7">
    <w:name w:val="footnote reference"/>
    <w:basedOn w:val="a0"/>
    <w:rsid w:val="00DA5F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F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5F6B"/>
    <w:pPr>
      <w:widowControl w:val="0"/>
      <w:tabs>
        <w:tab w:val="num" w:pos="0"/>
      </w:tabs>
      <w:spacing w:after="0" w:line="240" w:lineRule="auto"/>
      <w:ind w:firstLine="720"/>
      <w:jc w:val="both"/>
    </w:pPr>
    <w:rPr>
      <w:rFonts w:ascii="Times New Roman" w:hAnsi="Times New Roman"/>
      <w:b/>
      <w:sz w:val="28"/>
      <w:szCs w:val="20"/>
    </w:rPr>
  </w:style>
  <w:style w:type="character" w:customStyle="1" w:styleId="a4">
    <w:name w:val="Основной текст с отступом Знак"/>
    <w:basedOn w:val="a0"/>
    <w:link w:val="a3"/>
    <w:rsid w:val="00DA5F6B"/>
    <w:rPr>
      <w:rFonts w:ascii="Times New Roman" w:eastAsia="Times New Roman" w:hAnsi="Times New Roman" w:cs="Times New Roman"/>
      <w:b/>
      <w:sz w:val="28"/>
      <w:szCs w:val="20"/>
      <w:lang w:eastAsia="ru-RU"/>
    </w:rPr>
  </w:style>
  <w:style w:type="paragraph" w:styleId="a5">
    <w:name w:val="Body Text"/>
    <w:basedOn w:val="a"/>
    <w:link w:val="a6"/>
    <w:unhideWhenUsed/>
    <w:rsid w:val="00DA5F6B"/>
    <w:pPr>
      <w:spacing w:after="120" w:line="240" w:lineRule="auto"/>
    </w:pPr>
    <w:rPr>
      <w:rFonts w:ascii="Times New Roman" w:hAnsi="Times New Roman"/>
      <w:sz w:val="24"/>
      <w:szCs w:val="24"/>
    </w:rPr>
  </w:style>
  <w:style w:type="character" w:customStyle="1" w:styleId="a6">
    <w:name w:val="Основной текст Знак"/>
    <w:basedOn w:val="a0"/>
    <w:link w:val="a5"/>
    <w:rsid w:val="00DA5F6B"/>
    <w:rPr>
      <w:rFonts w:ascii="Times New Roman" w:eastAsia="Times New Roman" w:hAnsi="Times New Roman" w:cs="Times New Roman"/>
      <w:sz w:val="24"/>
      <w:szCs w:val="24"/>
      <w:lang w:eastAsia="ru-RU"/>
    </w:rPr>
  </w:style>
  <w:style w:type="paragraph" w:styleId="2">
    <w:name w:val="Body Text 2"/>
    <w:basedOn w:val="a"/>
    <w:link w:val="20"/>
    <w:rsid w:val="00DA5F6B"/>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DA5F6B"/>
    <w:rPr>
      <w:rFonts w:ascii="Times New Roman" w:eastAsia="Times New Roman" w:hAnsi="Times New Roman" w:cs="Times New Roman"/>
      <w:sz w:val="24"/>
      <w:szCs w:val="24"/>
      <w:lang w:eastAsia="ru-RU"/>
    </w:rPr>
  </w:style>
  <w:style w:type="character" w:styleId="a7">
    <w:name w:val="footnote reference"/>
    <w:basedOn w:val="a0"/>
    <w:rsid w:val="00DA5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2022-01-18T19:34:00Z</dcterms:created>
  <dcterms:modified xsi:type="dcterms:W3CDTF">2022-01-18T19:34:00Z</dcterms:modified>
</cp:coreProperties>
</file>